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A8" w:rsidRDefault="003C30A8" w:rsidP="00FD6C75">
      <w:pPr>
        <w:autoSpaceDE w:val="0"/>
        <w:autoSpaceDN w:val="0"/>
        <w:adjustRightInd w:val="0"/>
        <w:spacing w:after="0" w:line="240" w:lineRule="auto"/>
        <w:jc w:val="center"/>
        <w:rPr>
          <w:rStyle w:val="Pogrubienie"/>
          <w:rFonts w:ascii="Georgia" w:hAnsi="Georgia"/>
          <w:sz w:val="24"/>
          <w:szCs w:val="24"/>
        </w:rPr>
      </w:pPr>
      <w:r>
        <w:rPr>
          <w:rStyle w:val="Pogrubienie"/>
          <w:rFonts w:ascii="Georgia" w:hAnsi="Georgia"/>
          <w:sz w:val="24"/>
          <w:szCs w:val="24"/>
        </w:rPr>
        <w:t xml:space="preserve">WARUNKI, KRYTERIA I HARMONOGRAM </w:t>
      </w:r>
    </w:p>
    <w:p w:rsidR="003C30A8" w:rsidRDefault="003C30A8" w:rsidP="00FD6C75">
      <w:pPr>
        <w:autoSpaceDE w:val="0"/>
        <w:autoSpaceDN w:val="0"/>
        <w:adjustRightInd w:val="0"/>
        <w:spacing w:after="0" w:line="240" w:lineRule="auto"/>
        <w:jc w:val="center"/>
        <w:rPr>
          <w:rStyle w:val="Pogrubienie"/>
          <w:rFonts w:ascii="Georgia" w:hAnsi="Georgia"/>
          <w:sz w:val="24"/>
          <w:szCs w:val="24"/>
        </w:rPr>
      </w:pPr>
    </w:p>
    <w:p w:rsidR="003C30A8" w:rsidRDefault="003C30A8" w:rsidP="003C30A8">
      <w:pPr>
        <w:autoSpaceDE w:val="0"/>
        <w:autoSpaceDN w:val="0"/>
        <w:adjustRightInd w:val="0"/>
        <w:spacing w:after="0" w:line="240" w:lineRule="auto"/>
        <w:jc w:val="center"/>
        <w:rPr>
          <w:rStyle w:val="Pogrubienie"/>
          <w:rFonts w:ascii="Georgia" w:hAnsi="Georgia"/>
          <w:sz w:val="24"/>
          <w:szCs w:val="24"/>
        </w:rPr>
      </w:pPr>
      <w:r>
        <w:rPr>
          <w:rStyle w:val="Pogrubienie"/>
          <w:rFonts w:ascii="Georgia" w:hAnsi="Georgia"/>
          <w:sz w:val="24"/>
          <w:szCs w:val="24"/>
        </w:rPr>
        <w:t>REKRUTACJI</w:t>
      </w:r>
      <w:r w:rsidR="006A46C8">
        <w:rPr>
          <w:rStyle w:val="Pogrubienie"/>
          <w:rFonts w:ascii="Georgia" w:hAnsi="Georgia"/>
          <w:sz w:val="24"/>
          <w:szCs w:val="24"/>
        </w:rPr>
        <w:t xml:space="preserve"> ABSOLWENTÓW </w:t>
      </w:r>
      <w:r w:rsidR="00263F06" w:rsidRPr="002A52C5">
        <w:rPr>
          <w:rStyle w:val="Pogrubienie"/>
          <w:rFonts w:ascii="Georgia" w:hAnsi="Georgia"/>
          <w:sz w:val="24"/>
          <w:szCs w:val="24"/>
        </w:rPr>
        <w:t xml:space="preserve">SZKÓŁ </w:t>
      </w:r>
      <w:r w:rsidR="006A46C8" w:rsidRPr="002A52C5">
        <w:rPr>
          <w:rStyle w:val="Pogrubienie"/>
          <w:rFonts w:ascii="Georgia" w:hAnsi="Georgia"/>
          <w:sz w:val="24"/>
          <w:szCs w:val="24"/>
        </w:rPr>
        <w:t>PODSTAWOWYCH</w:t>
      </w:r>
    </w:p>
    <w:p w:rsidR="00B01745" w:rsidRDefault="003C30A8" w:rsidP="003C30A8">
      <w:pPr>
        <w:autoSpaceDE w:val="0"/>
        <w:autoSpaceDN w:val="0"/>
        <w:adjustRightInd w:val="0"/>
        <w:spacing w:after="0" w:line="240" w:lineRule="auto"/>
        <w:jc w:val="center"/>
        <w:rPr>
          <w:rStyle w:val="Pogrubienie"/>
          <w:rFonts w:ascii="Georgia" w:hAnsi="Georgia"/>
          <w:sz w:val="24"/>
          <w:szCs w:val="24"/>
        </w:rPr>
      </w:pPr>
      <w:r w:rsidRPr="00B01745">
        <w:rPr>
          <w:rStyle w:val="Pogrubienie"/>
          <w:rFonts w:ascii="Georgia" w:hAnsi="Georgia"/>
          <w:sz w:val="24"/>
          <w:szCs w:val="24"/>
        </w:rPr>
        <w:t>DO LICEUM OGÓLNOKSZTAŁCĄCEGO IM. JANA KOCHANOWSKIEGO</w:t>
      </w:r>
    </w:p>
    <w:p w:rsidR="00FD6C75" w:rsidRPr="00B01745" w:rsidRDefault="003C30A8" w:rsidP="003C30A8">
      <w:pPr>
        <w:autoSpaceDE w:val="0"/>
        <w:autoSpaceDN w:val="0"/>
        <w:adjustRightInd w:val="0"/>
        <w:spacing w:after="0" w:line="240" w:lineRule="auto"/>
        <w:jc w:val="center"/>
        <w:rPr>
          <w:rStyle w:val="Pogrubienie"/>
          <w:rFonts w:ascii="Georgia" w:hAnsi="Georgia"/>
          <w:sz w:val="24"/>
          <w:szCs w:val="24"/>
        </w:rPr>
      </w:pPr>
      <w:r>
        <w:rPr>
          <w:rStyle w:val="Pogrubienie"/>
          <w:rFonts w:ascii="Georgia" w:hAnsi="Georgia"/>
          <w:sz w:val="24"/>
          <w:szCs w:val="24"/>
        </w:rPr>
        <w:t>W ZWOLENIU NA</w:t>
      </w:r>
      <w:r w:rsidR="002B30D2">
        <w:rPr>
          <w:rStyle w:val="Pogrubienie"/>
          <w:rFonts w:ascii="Georgia" w:hAnsi="Georgia"/>
          <w:sz w:val="24"/>
          <w:szCs w:val="24"/>
        </w:rPr>
        <w:t xml:space="preserve"> ROK SZKOLNY 2025/2026</w:t>
      </w:r>
    </w:p>
    <w:p w:rsidR="00FD6C75" w:rsidRPr="003811B4" w:rsidRDefault="00FD6C75" w:rsidP="00FD6C75">
      <w:pPr>
        <w:autoSpaceDE w:val="0"/>
        <w:autoSpaceDN w:val="0"/>
        <w:adjustRightInd w:val="0"/>
        <w:spacing w:after="0" w:line="240" w:lineRule="auto"/>
        <w:jc w:val="center"/>
        <w:rPr>
          <w:rFonts w:ascii="Times New Roman" w:hAnsi="Times New Roman" w:cs="Times New Roman"/>
          <w:color w:val="ACACAC"/>
        </w:rPr>
      </w:pPr>
    </w:p>
    <w:p w:rsidR="003C30A8" w:rsidRDefault="003C30A8" w:rsidP="00FD6C75">
      <w:pPr>
        <w:autoSpaceDE w:val="0"/>
        <w:autoSpaceDN w:val="0"/>
        <w:adjustRightInd w:val="0"/>
        <w:spacing w:after="0" w:line="240" w:lineRule="auto"/>
        <w:rPr>
          <w:rStyle w:val="Tytuksiki"/>
          <w:i w:val="0"/>
          <w:sz w:val="24"/>
          <w:szCs w:val="24"/>
          <w:u w:val="single"/>
        </w:rPr>
      </w:pPr>
    </w:p>
    <w:p w:rsidR="003C30A8" w:rsidRDefault="003C30A8" w:rsidP="00FD6C75">
      <w:pPr>
        <w:autoSpaceDE w:val="0"/>
        <w:autoSpaceDN w:val="0"/>
        <w:adjustRightInd w:val="0"/>
        <w:spacing w:after="0" w:line="240" w:lineRule="auto"/>
        <w:rPr>
          <w:rStyle w:val="Tytuksiki"/>
          <w:i w:val="0"/>
          <w:sz w:val="24"/>
          <w:szCs w:val="24"/>
          <w:u w:val="single"/>
        </w:rPr>
      </w:pPr>
    </w:p>
    <w:p w:rsidR="00FD6C75" w:rsidRPr="0066096F" w:rsidRDefault="00FD6C75" w:rsidP="00446796">
      <w:pPr>
        <w:pStyle w:val="Akapitzlist"/>
        <w:numPr>
          <w:ilvl w:val="0"/>
          <w:numId w:val="7"/>
        </w:numPr>
        <w:autoSpaceDE w:val="0"/>
        <w:autoSpaceDN w:val="0"/>
        <w:adjustRightInd w:val="0"/>
        <w:spacing w:after="0" w:line="240" w:lineRule="auto"/>
        <w:rPr>
          <w:rStyle w:val="Tytuksiki"/>
          <w:i w:val="0"/>
          <w:sz w:val="24"/>
          <w:szCs w:val="24"/>
        </w:rPr>
      </w:pPr>
      <w:r w:rsidRPr="0066096F">
        <w:rPr>
          <w:rStyle w:val="Tytuksiki"/>
          <w:i w:val="0"/>
          <w:sz w:val="24"/>
          <w:szCs w:val="24"/>
          <w:u w:val="single"/>
        </w:rPr>
        <w:t>PODSTAWA PRAWNA</w:t>
      </w:r>
      <w:r w:rsidRPr="0066096F">
        <w:rPr>
          <w:rStyle w:val="Tytuksiki"/>
          <w:i w:val="0"/>
          <w:sz w:val="24"/>
          <w:szCs w:val="24"/>
        </w:rPr>
        <w:t>:</w:t>
      </w:r>
    </w:p>
    <w:p w:rsidR="003C30A8" w:rsidRPr="003C30A8" w:rsidRDefault="003C30A8" w:rsidP="00FD6C75">
      <w:pPr>
        <w:autoSpaceDE w:val="0"/>
        <w:autoSpaceDN w:val="0"/>
        <w:adjustRightInd w:val="0"/>
        <w:spacing w:after="0" w:line="240" w:lineRule="auto"/>
        <w:rPr>
          <w:rStyle w:val="Tytuksiki"/>
          <w:i w:val="0"/>
          <w:sz w:val="24"/>
          <w:szCs w:val="24"/>
        </w:rPr>
      </w:pPr>
    </w:p>
    <w:p w:rsidR="007F2E37" w:rsidRPr="009A0DA1" w:rsidRDefault="00FD6C75" w:rsidP="007F2E37">
      <w:pPr>
        <w:pStyle w:val="Akapitzlist"/>
        <w:numPr>
          <w:ilvl w:val="0"/>
          <w:numId w:val="1"/>
        </w:numPr>
        <w:autoSpaceDE w:val="0"/>
        <w:autoSpaceDN w:val="0"/>
        <w:adjustRightInd w:val="0"/>
        <w:spacing w:after="0" w:line="240" w:lineRule="auto"/>
        <w:jc w:val="both"/>
        <w:rPr>
          <w:rStyle w:val="Tytuksiki"/>
          <w:b w:val="0"/>
          <w:i w:val="0"/>
        </w:rPr>
      </w:pPr>
      <w:r w:rsidRPr="00152E59">
        <w:rPr>
          <w:rStyle w:val="Tytuksiki"/>
          <w:b w:val="0"/>
          <w:i w:val="0"/>
        </w:rPr>
        <w:t>U</w:t>
      </w:r>
      <w:r w:rsidR="00B01745" w:rsidRPr="00152E59">
        <w:rPr>
          <w:rStyle w:val="Tytuksiki"/>
          <w:b w:val="0"/>
          <w:i w:val="0"/>
        </w:rPr>
        <w:t>stawa</w:t>
      </w:r>
      <w:r w:rsidR="007F2E37">
        <w:rPr>
          <w:rStyle w:val="Tytuksiki"/>
          <w:b w:val="0"/>
          <w:i w:val="0"/>
        </w:rPr>
        <w:t xml:space="preserve"> z dnia 14 grudnia 2016 </w:t>
      </w:r>
      <w:r w:rsidRPr="00152E59">
        <w:rPr>
          <w:rStyle w:val="Tytuksiki"/>
          <w:b w:val="0"/>
          <w:i w:val="0"/>
        </w:rPr>
        <w:t xml:space="preserve">r. </w:t>
      </w:r>
      <w:r w:rsidR="009A0DA1">
        <w:rPr>
          <w:rStyle w:val="Tytuksiki"/>
          <w:b w:val="0"/>
          <w:i w:val="0"/>
        </w:rPr>
        <w:t>P</w:t>
      </w:r>
      <w:r w:rsidR="00794FF1" w:rsidRPr="009A0DA1">
        <w:rPr>
          <w:rStyle w:val="Tytuksiki"/>
          <w:b w:val="0"/>
          <w:i w:val="0"/>
        </w:rPr>
        <w:t xml:space="preserve">rawo </w:t>
      </w:r>
      <w:r w:rsidR="00E82B17" w:rsidRPr="009A0DA1">
        <w:rPr>
          <w:rStyle w:val="Tytuksiki"/>
          <w:b w:val="0"/>
          <w:i w:val="0"/>
        </w:rPr>
        <w:t>oświatowe (Dz.U z 2023 r.</w:t>
      </w:r>
      <w:r w:rsidR="009A0DA1">
        <w:rPr>
          <w:rStyle w:val="Tytuksiki"/>
          <w:b w:val="0"/>
          <w:i w:val="0"/>
        </w:rPr>
        <w:t xml:space="preserve"> </w:t>
      </w:r>
      <w:r w:rsidR="00E82B17" w:rsidRPr="009A0DA1">
        <w:rPr>
          <w:rStyle w:val="Tytuksiki"/>
          <w:b w:val="0"/>
          <w:i w:val="0"/>
        </w:rPr>
        <w:t>poz.</w:t>
      </w:r>
      <w:r w:rsidR="009A0DA1">
        <w:rPr>
          <w:rStyle w:val="Tytuksiki"/>
          <w:b w:val="0"/>
          <w:i w:val="0"/>
        </w:rPr>
        <w:t xml:space="preserve"> </w:t>
      </w:r>
      <w:r w:rsidR="00E82B17" w:rsidRPr="009A0DA1">
        <w:rPr>
          <w:rStyle w:val="Tytuksiki"/>
          <w:b w:val="0"/>
          <w:i w:val="0"/>
        </w:rPr>
        <w:t>900 ze zm.</w:t>
      </w:r>
      <w:r w:rsidR="000568DD" w:rsidRPr="009A0DA1">
        <w:rPr>
          <w:rStyle w:val="Tytuksiki"/>
          <w:b w:val="0"/>
          <w:i w:val="0"/>
        </w:rPr>
        <w:t>).</w:t>
      </w:r>
    </w:p>
    <w:p w:rsidR="007F2E37" w:rsidRDefault="00FD6C75" w:rsidP="000A54E0">
      <w:pPr>
        <w:pStyle w:val="Akapitzlist"/>
        <w:numPr>
          <w:ilvl w:val="0"/>
          <w:numId w:val="1"/>
        </w:numPr>
        <w:autoSpaceDE w:val="0"/>
        <w:autoSpaceDN w:val="0"/>
        <w:adjustRightInd w:val="0"/>
        <w:spacing w:after="0" w:line="240" w:lineRule="auto"/>
        <w:jc w:val="both"/>
        <w:rPr>
          <w:rStyle w:val="Tytuksiki"/>
          <w:b w:val="0"/>
          <w:i w:val="0"/>
        </w:rPr>
      </w:pPr>
      <w:r w:rsidRPr="007F2E37">
        <w:rPr>
          <w:rStyle w:val="Tytuksiki"/>
          <w:b w:val="0"/>
          <w:i w:val="0"/>
        </w:rPr>
        <w:t>R</w:t>
      </w:r>
      <w:r w:rsidR="00B01745" w:rsidRPr="007F2E37">
        <w:rPr>
          <w:rStyle w:val="Tytuksiki"/>
          <w:b w:val="0"/>
          <w:i w:val="0"/>
        </w:rPr>
        <w:t>ozporządzenie</w:t>
      </w:r>
      <w:r w:rsidR="009C2D43">
        <w:rPr>
          <w:rStyle w:val="Tytuksiki"/>
          <w:b w:val="0"/>
          <w:i w:val="0"/>
        </w:rPr>
        <w:t xml:space="preserve"> Ministra Edukacji i Nauki</w:t>
      </w:r>
      <w:r w:rsidR="00B93DA8">
        <w:rPr>
          <w:rStyle w:val="Tytuksiki"/>
          <w:b w:val="0"/>
          <w:i w:val="0"/>
        </w:rPr>
        <w:t xml:space="preserve"> </w:t>
      </w:r>
      <w:r w:rsidR="003A4018">
        <w:rPr>
          <w:rStyle w:val="Tytuksiki"/>
          <w:b w:val="0"/>
          <w:i w:val="0"/>
        </w:rPr>
        <w:t>z dnia 18 listopada 2022</w:t>
      </w:r>
      <w:r w:rsidR="007F2E37">
        <w:rPr>
          <w:rStyle w:val="Tytuksiki"/>
          <w:b w:val="0"/>
          <w:i w:val="0"/>
        </w:rPr>
        <w:t xml:space="preserve"> r. </w:t>
      </w:r>
      <w:r w:rsidRPr="007F2E37">
        <w:rPr>
          <w:rStyle w:val="Tytuksiki"/>
          <w:b w:val="0"/>
          <w:i w:val="0"/>
        </w:rPr>
        <w:t>w sprawie</w:t>
      </w:r>
      <w:r w:rsidR="007F2E37">
        <w:rPr>
          <w:rStyle w:val="Tytuksiki"/>
          <w:b w:val="0"/>
          <w:i w:val="0"/>
        </w:rPr>
        <w:t xml:space="preserve"> przeprowadzenia postępowania rekrutacyjnego oraz</w:t>
      </w:r>
      <w:r w:rsidR="000568DD">
        <w:rPr>
          <w:rStyle w:val="Tytuksiki"/>
          <w:b w:val="0"/>
          <w:i w:val="0"/>
        </w:rPr>
        <w:t xml:space="preserve"> postępowania uzupełniającego</w:t>
      </w:r>
      <w:r w:rsidR="00D12E26">
        <w:rPr>
          <w:rStyle w:val="Tytuksiki"/>
          <w:b w:val="0"/>
          <w:i w:val="0"/>
        </w:rPr>
        <w:t xml:space="preserve"> do p</w:t>
      </w:r>
      <w:r w:rsidR="005E49B9">
        <w:rPr>
          <w:rStyle w:val="Tytuksiki"/>
          <w:b w:val="0"/>
          <w:i w:val="0"/>
        </w:rPr>
        <w:t xml:space="preserve">ublicznych przedszkoli, szkół, </w:t>
      </w:r>
      <w:r w:rsidR="00D12E26">
        <w:rPr>
          <w:rStyle w:val="Tytuksiki"/>
          <w:b w:val="0"/>
          <w:i w:val="0"/>
        </w:rPr>
        <w:t>placówek</w:t>
      </w:r>
      <w:r w:rsidR="003A4018">
        <w:rPr>
          <w:rStyle w:val="Tytuksiki"/>
          <w:b w:val="0"/>
          <w:i w:val="0"/>
        </w:rPr>
        <w:t xml:space="preserve"> i centów (Dz. U. poz. 2431</w:t>
      </w:r>
      <w:r w:rsidR="00D12E26">
        <w:rPr>
          <w:rStyle w:val="Tytuksiki"/>
          <w:b w:val="0"/>
          <w:i w:val="0"/>
        </w:rPr>
        <w:t>);</w:t>
      </w:r>
    </w:p>
    <w:p w:rsidR="008F7101" w:rsidRDefault="002B30D2" w:rsidP="008F7101">
      <w:pPr>
        <w:pStyle w:val="Akapitzlist"/>
        <w:numPr>
          <w:ilvl w:val="0"/>
          <w:numId w:val="1"/>
        </w:numPr>
        <w:autoSpaceDE w:val="0"/>
        <w:autoSpaceDN w:val="0"/>
        <w:adjustRightInd w:val="0"/>
        <w:spacing w:after="0" w:line="240" w:lineRule="auto"/>
        <w:jc w:val="both"/>
        <w:rPr>
          <w:rStyle w:val="Tytuksiki"/>
          <w:b w:val="0"/>
          <w:i w:val="0"/>
        </w:rPr>
      </w:pPr>
      <w:r>
        <w:rPr>
          <w:rStyle w:val="Tytuksiki"/>
          <w:b w:val="0"/>
          <w:i w:val="0"/>
        </w:rPr>
        <w:t>Zarządzenie Nr 11</w:t>
      </w:r>
      <w:r w:rsidR="008F7101">
        <w:rPr>
          <w:rStyle w:val="Tytuksiki"/>
          <w:b w:val="0"/>
          <w:i w:val="0"/>
        </w:rPr>
        <w:t xml:space="preserve"> Mazowiec</w:t>
      </w:r>
      <w:r>
        <w:rPr>
          <w:rStyle w:val="Tytuksiki"/>
          <w:b w:val="0"/>
          <w:i w:val="0"/>
        </w:rPr>
        <w:t>kiego Kuratora Oświaty z dnia 30 stycznia 2025</w:t>
      </w:r>
      <w:r w:rsidR="008F7101">
        <w:rPr>
          <w:rStyle w:val="Tytuksiki"/>
          <w:b w:val="0"/>
          <w:i w:val="0"/>
        </w:rPr>
        <w:t xml:space="preserve"> r.</w:t>
      </w:r>
    </w:p>
    <w:p w:rsidR="006957A8" w:rsidRDefault="00FD6C75" w:rsidP="000A54E0">
      <w:pPr>
        <w:pStyle w:val="Akapitzlist"/>
        <w:numPr>
          <w:ilvl w:val="0"/>
          <w:numId w:val="1"/>
        </w:numPr>
        <w:autoSpaceDE w:val="0"/>
        <w:autoSpaceDN w:val="0"/>
        <w:adjustRightInd w:val="0"/>
        <w:spacing w:after="0" w:line="240" w:lineRule="auto"/>
        <w:jc w:val="both"/>
        <w:rPr>
          <w:rStyle w:val="Tytuksiki"/>
          <w:b w:val="0"/>
          <w:i w:val="0"/>
        </w:rPr>
      </w:pPr>
      <w:r w:rsidRPr="00152E59">
        <w:rPr>
          <w:rStyle w:val="Tytuksiki"/>
          <w:b w:val="0"/>
          <w:i w:val="0"/>
        </w:rPr>
        <w:t>S</w:t>
      </w:r>
      <w:r w:rsidR="00B01745" w:rsidRPr="00152E59">
        <w:rPr>
          <w:rStyle w:val="Tytuksiki"/>
          <w:b w:val="0"/>
          <w:i w:val="0"/>
        </w:rPr>
        <w:t>tatut</w:t>
      </w:r>
      <w:r w:rsidRPr="00152E59">
        <w:rPr>
          <w:rStyle w:val="Tytuksiki"/>
          <w:b w:val="0"/>
          <w:i w:val="0"/>
        </w:rPr>
        <w:t xml:space="preserve"> Liceum Ogólnokształcącego im. Jana Kochanowskiego w Zwoleniu.</w:t>
      </w:r>
    </w:p>
    <w:p w:rsidR="00B01745" w:rsidRDefault="00B01745" w:rsidP="00865F60">
      <w:pPr>
        <w:autoSpaceDE w:val="0"/>
        <w:autoSpaceDN w:val="0"/>
        <w:adjustRightInd w:val="0"/>
        <w:spacing w:after="0" w:line="240" w:lineRule="auto"/>
        <w:jc w:val="both"/>
        <w:rPr>
          <w:b/>
          <w:bCs/>
          <w:iCs/>
          <w:spacing w:val="5"/>
          <w:u w:val="single"/>
        </w:rPr>
      </w:pPr>
    </w:p>
    <w:p w:rsidR="003C30A8" w:rsidRDefault="003C30A8" w:rsidP="00451490">
      <w:pPr>
        <w:autoSpaceDE w:val="0"/>
        <w:autoSpaceDN w:val="0"/>
        <w:adjustRightInd w:val="0"/>
        <w:spacing w:after="0" w:line="240" w:lineRule="auto"/>
        <w:rPr>
          <w:b/>
          <w:bCs/>
          <w:iCs/>
          <w:spacing w:val="5"/>
          <w:sz w:val="24"/>
          <w:szCs w:val="24"/>
          <w:u w:val="single"/>
        </w:rPr>
      </w:pPr>
    </w:p>
    <w:p w:rsidR="00865F60" w:rsidRPr="0066096F" w:rsidRDefault="00865F60" w:rsidP="00446796">
      <w:pPr>
        <w:pStyle w:val="Akapitzlist"/>
        <w:numPr>
          <w:ilvl w:val="0"/>
          <w:numId w:val="7"/>
        </w:numPr>
        <w:autoSpaceDE w:val="0"/>
        <w:autoSpaceDN w:val="0"/>
        <w:adjustRightInd w:val="0"/>
        <w:spacing w:after="0" w:line="240" w:lineRule="auto"/>
        <w:rPr>
          <w:b/>
          <w:bCs/>
          <w:iCs/>
          <w:spacing w:val="5"/>
          <w:sz w:val="24"/>
          <w:szCs w:val="24"/>
          <w:u w:val="single"/>
        </w:rPr>
      </w:pPr>
      <w:r w:rsidRPr="0066096F">
        <w:rPr>
          <w:b/>
          <w:bCs/>
          <w:iCs/>
          <w:spacing w:val="5"/>
          <w:sz w:val="24"/>
          <w:szCs w:val="24"/>
          <w:u w:val="single"/>
        </w:rPr>
        <w:t>ZASADY  REKRUTACJI</w:t>
      </w:r>
      <w:r w:rsidR="0066096F">
        <w:rPr>
          <w:b/>
          <w:bCs/>
          <w:iCs/>
          <w:spacing w:val="5"/>
          <w:sz w:val="24"/>
          <w:szCs w:val="24"/>
          <w:u w:val="single"/>
        </w:rPr>
        <w:t xml:space="preserve"> DO NASTĘPUJĄCYCH ODDZIAŁÓW:</w:t>
      </w:r>
    </w:p>
    <w:p w:rsidR="00B01745" w:rsidRPr="00451490" w:rsidRDefault="00B01745" w:rsidP="00451490">
      <w:pPr>
        <w:autoSpaceDE w:val="0"/>
        <w:autoSpaceDN w:val="0"/>
        <w:adjustRightInd w:val="0"/>
        <w:spacing w:after="0" w:line="240" w:lineRule="auto"/>
        <w:rPr>
          <w:b/>
          <w:bCs/>
          <w:iCs/>
          <w:spacing w:val="5"/>
          <w:u w:val="single"/>
        </w:rPr>
      </w:pPr>
    </w:p>
    <w:p w:rsidR="00F73B07" w:rsidRPr="0011603C" w:rsidRDefault="0085337C" w:rsidP="00431BF5">
      <w:pPr>
        <w:pStyle w:val="Akapitzlist"/>
        <w:numPr>
          <w:ilvl w:val="0"/>
          <w:numId w:val="14"/>
        </w:numPr>
        <w:autoSpaceDE w:val="0"/>
        <w:autoSpaceDN w:val="0"/>
        <w:adjustRightInd w:val="0"/>
        <w:spacing w:after="0" w:line="240" w:lineRule="auto"/>
        <w:jc w:val="both"/>
        <w:rPr>
          <w:b/>
          <w:bCs/>
          <w:iCs/>
          <w:color w:val="1F0BB5"/>
          <w:spacing w:val="5"/>
          <w:sz w:val="32"/>
          <w:szCs w:val="32"/>
        </w:rPr>
      </w:pPr>
      <w:r w:rsidRPr="0011603C">
        <w:rPr>
          <w:b/>
          <w:bCs/>
          <w:iCs/>
          <w:color w:val="1F0BB5"/>
          <w:spacing w:val="5"/>
          <w:sz w:val="32"/>
          <w:szCs w:val="32"/>
        </w:rPr>
        <w:t xml:space="preserve">POLITECHNICZNO </w:t>
      </w:r>
      <w:r w:rsidR="00B93DA8" w:rsidRPr="0011603C">
        <w:rPr>
          <w:b/>
          <w:bCs/>
          <w:iCs/>
          <w:color w:val="1F0BB5"/>
          <w:spacing w:val="5"/>
          <w:sz w:val="32"/>
          <w:szCs w:val="32"/>
        </w:rPr>
        <w:t>–</w:t>
      </w:r>
      <w:r w:rsidR="00431BF5">
        <w:rPr>
          <w:b/>
          <w:bCs/>
          <w:iCs/>
          <w:color w:val="1F0BB5"/>
          <w:spacing w:val="5"/>
          <w:sz w:val="32"/>
          <w:szCs w:val="32"/>
        </w:rPr>
        <w:t xml:space="preserve"> EKONOMICZNY</w:t>
      </w:r>
    </w:p>
    <w:p w:rsidR="00431BF5" w:rsidRDefault="00431BF5" w:rsidP="00431BF5">
      <w:pPr>
        <w:pStyle w:val="Akapitzlist"/>
        <w:autoSpaceDE w:val="0"/>
        <w:autoSpaceDN w:val="0"/>
        <w:adjustRightInd w:val="0"/>
        <w:spacing w:after="0" w:line="240" w:lineRule="auto"/>
        <w:ind w:left="928"/>
        <w:jc w:val="both"/>
        <w:rPr>
          <w:bCs/>
          <w:iCs/>
          <w:spacing w:val="5"/>
        </w:rPr>
      </w:pPr>
      <w:r>
        <w:rPr>
          <w:bCs/>
          <w:iCs/>
          <w:spacing w:val="5"/>
        </w:rPr>
        <w:t xml:space="preserve">            rozszerzony program</w:t>
      </w:r>
      <w:r w:rsidRPr="00865F60">
        <w:rPr>
          <w:bCs/>
          <w:iCs/>
          <w:spacing w:val="5"/>
        </w:rPr>
        <w:t xml:space="preserve"> n</w:t>
      </w:r>
      <w:r w:rsidR="008A00CC">
        <w:rPr>
          <w:bCs/>
          <w:iCs/>
          <w:spacing w:val="5"/>
        </w:rPr>
        <w:t>auczan</w:t>
      </w:r>
      <w:r w:rsidR="006A3FEF">
        <w:rPr>
          <w:bCs/>
          <w:iCs/>
          <w:spacing w:val="5"/>
        </w:rPr>
        <w:t>ia  matematyki, geografii</w:t>
      </w:r>
      <w:r w:rsidR="008A00CC">
        <w:rPr>
          <w:bCs/>
          <w:iCs/>
          <w:spacing w:val="5"/>
        </w:rPr>
        <w:t>,</w:t>
      </w:r>
      <w:r>
        <w:rPr>
          <w:bCs/>
          <w:iCs/>
          <w:spacing w:val="5"/>
        </w:rPr>
        <w:t xml:space="preserve"> języka angielskiego</w:t>
      </w:r>
    </w:p>
    <w:p w:rsidR="00B93DA8" w:rsidRPr="00F73B07" w:rsidRDefault="00B93DA8" w:rsidP="00F73B07">
      <w:pPr>
        <w:autoSpaceDE w:val="0"/>
        <w:autoSpaceDN w:val="0"/>
        <w:adjustRightInd w:val="0"/>
        <w:spacing w:after="0" w:line="240" w:lineRule="auto"/>
        <w:jc w:val="both"/>
        <w:rPr>
          <w:bCs/>
          <w:iCs/>
          <w:spacing w:val="5"/>
        </w:rPr>
      </w:pPr>
    </w:p>
    <w:p w:rsidR="00836ACE" w:rsidRPr="00865F60" w:rsidRDefault="00836ACE" w:rsidP="00865F60">
      <w:pPr>
        <w:pStyle w:val="Akapitzlist"/>
        <w:autoSpaceDE w:val="0"/>
        <w:autoSpaceDN w:val="0"/>
        <w:adjustRightInd w:val="0"/>
        <w:spacing w:after="0" w:line="240" w:lineRule="auto"/>
        <w:jc w:val="both"/>
        <w:rPr>
          <w:bCs/>
          <w:iCs/>
          <w:spacing w:val="5"/>
        </w:rPr>
      </w:pPr>
    </w:p>
    <w:p w:rsidR="00431BF5" w:rsidRPr="00431BF5" w:rsidRDefault="00431BF5" w:rsidP="00431BF5">
      <w:pPr>
        <w:pStyle w:val="Akapitzlist"/>
        <w:numPr>
          <w:ilvl w:val="0"/>
          <w:numId w:val="14"/>
        </w:numPr>
        <w:autoSpaceDE w:val="0"/>
        <w:autoSpaceDN w:val="0"/>
        <w:adjustRightInd w:val="0"/>
        <w:spacing w:after="0" w:line="240" w:lineRule="auto"/>
        <w:jc w:val="both"/>
        <w:rPr>
          <w:b/>
          <w:bCs/>
          <w:iCs/>
          <w:color w:val="1F0BB5"/>
          <w:spacing w:val="5"/>
          <w:sz w:val="32"/>
          <w:szCs w:val="32"/>
        </w:rPr>
      </w:pPr>
      <w:r>
        <w:rPr>
          <w:b/>
          <w:bCs/>
          <w:iCs/>
          <w:color w:val="1F0BB5"/>
          <w:spacing w:val="5"/>
          <w:sz w:val="32"/>
          <w:szCs w:val="32"/>
        </w:rPr>
        <w:t>HUMANISTYCZNO – JĘZYKOWY</w:t>
      </w:r>
    </w:p>
    <w:p w:rsidR="00431BF5" w:rsidRDefault="00431BF5" w:rsidP="00431BF5">
      <w:pPr>
        <w:autoSpaceDE w:val="0"/>
        <w:autoSpaceDN w:val="0"/>
        <w:adjustRightInd w:val="0"/>
        <w:spacing w:after="0" w:line="240" w:lineRule="auto"/>
        <w:jc w:val="both"/>
        <w:rPr>
          <w:bCs/>
          <w:iCs/>
          <w:spacing w:val="5"/>
        </w:rPr>
      </w:pPr>
      <w:r>
        <w:rPr>
          <w:bCs/>
          <w:iCs/>
          <w:spacing w:val="5"/>
        </w:rPr>
        <w:t xml:space="preserve">                              rozszerzony program</w:t>
      </w:r>
      <w:r w:rsidRPr="00431BF5">
        <w:rPr>
          <w:bCs/>
          <w:iCs/>
          <w:spacing w:val="5"/>
        </w:rPr>
        <w:t xml:space="preserve"> nauczania – języka polskiego, języka angielskiego, </w:t>
      </w:r>
    </w:p>
    <w:p w:rsidR="00431BF5" w:rsidRPr="00431BF5" w:rsidRDefault="00431BF5" w:rsidP="00431BF5">
      <w:pPr>
        <w:autoSpaceDE w:val="0"/>
        <w:autoSpaceDN w:val="0"/>
        <w:adjustRightInd w:val="0"/>
        <w:spacing w:after="0" w:line="240" w:lineRule="auto"/>
        <w:jc w:val="both"/>
        <w:rPr>
          <w:bCs/>
          <w:iCs/>
          <w:spacing w:val="5"/>
        </w:rPr>
      </w:pPr>
      <w:r>
        <w:rPr>
          <w:bCs/>
          <w:iCs/>
          <w:spacing w:val="5"/>
        </w:rPr>
        <w:t xml:space="preserve">                                                                           </w:t>
      </w:r>
      <w:r w:rsidR="00CA77F1">
        <w:rPr>
          <w:bCs/>
          <w:iCs/>
          <w:spacing w:val="5"/>
        </w:rPr>
        <w:t xml:space="preserve">         </w:t>
      </w:r>
      <w:r>
        <w:rPr>
          <w:bCs/>
          <w:iCs/>
          <w:spacing w:val="5"/>
        </w:rPr>
        <w:t xml:space="preserve">    </w:t>
      </w:r>
      <w:r w:rsidRPr="00431BF5">
        <w:rPr>
          <w:bCs/>
          <w:iCs/>
          <w:spacing w:val="5"/>
        </w:rPr>
        <w:t>wiedzy o społeczeństwie;</w:t>
      </w:r>
    </w:p>
    <w:p w:rsidR="00B93DA8" w:rsidRPr="00431BF5" w:rsidRDefault="00B93DA8" w:rsidP="00431BF5">
      <w:pPr>
        <w:autoSpaceDE w:val="0"/>
        <w:autoSpaceDN w:val="0"/>
        <w:adjustRightInd w:val="0"/>
        <w:spacing w:after="0" w:line="240" w:lineRule="auto"/>
        <w:jc w:val="both"/>
        <w:rPr>
          <w:bCs/>
          <w:iCs/>
          <w:spacing w:val="5"/>
        </w:rPr>
      </w:pPr>
    </w:p>
    <w:p w:rsidR="00836ACE" w:rsidRPr="00431BF5" w:rsidRDefault="00431BF5" w:rsidP="00F73B07">
      <w:pPr>
        <w:pStyle w:val="Akapitzlist"/>
        <w:numPr>
          <w:ilvl w:val="0"/>
          <w:numId w:val="14"/>
        </w:numPr>
        <w:autoSpaceDE w:val="0"/>
        <w:autoSpaceDN w:val="0"/>
        <w:adjustRightInd w:val="0"/>
        <w:spacing w:after="0" w:line="240" w:lineRule="auto"/>
        <w:jc w:val="both"/>
        <w:rPr>
          <w:b/>
          <w:bCs/>
          <w:iCs/>
          <w:color w:val="1F0BB5"/>
          <w:spacing w:val="5"/>
          <w:sz w:val="32"/>
          <w:szCs w:val="32"/>
        </w:rPr>
      </w:pPr>
      <w:r>
        <w:rPr>
          <w:b/>
          <w:bCs/>
          <w:iCs/>
          <w:color w:val="1F0BB5"/>
          <w:spacing w:val="5"/>
          <w:sz w:val="32"/>
          <w:szCs w:val="32"/>
        </w:rPr>
        <w:t>MEDYCZNO - PRZYRODNICZY</w:t>
      </w:r>
    </w:p>
    <w:p w:rsidR="00431BF5" w:rsidRDefault="00431BF5" w:rsidP="00431BF5">
      <w:pPr>
        <w:autoSpaceDE w:val="0"/>
        <w:autoSpaceDN w:val="0"/>
        <w:adjustRightInd w:val="0"/>
        <w:spacing w:after="0" w:line="240" w:lineRule="auto"/>
        <w:jc w:val="both"/>
        <w:rPr>
          <w:bCs/>
          <w:iCs/>
          <w:spacing w:val="5"/>
        </w:rPr>
      </w:pPr>
      <w:r>
        <w:rPr>
          <w:bCs/>
          <w:iCs/>
          <w:spacing w:val="5"/>
        </w:rPr>
        <w:t xml:space="preserve">                              rozszerzony program</w:t>
      </w:r>
      <w:r w:rsidRPr="00431BF5">
        <w:rPr>
          <w:bCs/>
          <w:iCs/>
          <w:spacing w:val="5"/>
        </w:rPr>
        <w:t xml:space="preserve"> nauczania – biologii, chemii, języka angielskiego;</w:t>
      </w:r>
    </w:p>
    <w:p w:rsidR="00431BF5" w:rsidRDefault="00431BF5" w:rsidP="00431BF5">
      <w:pPr>
        <w:autoSpaceDE w:val="0"/>
        <w:autoSpaceDN w:val="0"/>
        <w:adjustRightInd w:val="0"/>
        <w:spacing w:after="0" w:line="240" w:lineRule="auto"/>
        <w:jc w:val="both"/>
        <w:rPr>
          <w:bCs/>
          <w:iCs/>
          <w:spacing w:val="5"/>
        </w:rPr>
      </w:pPr>
    </w:p>
    <w:p w:rsidR="00431BF5" w:rsidRDefault="00431BF5" w:rsidP="00431BF5">
      <w:pPr>
        <w:autoSpaceDE w:val="0"/>
        <w:autoSpaceDN w:val="0"/>
        <w:adjustRightInd w:val="0"/>
        <w:spacing w:after="0" w:line="240" w:lineRule="auto"/>
        <w:jc w:val="both"/>
        <w:rPr>
          <w:bCs/>
          <w:iCs/>
          <w:spacing w:val="5"/>
        </w:rPr>
      </w:pPr>
    </w:p>
    <w:p w:rsidR="00F73B07" w:rsidRPr="00431BF5" w:rsidRDefault="00066169" w:rsidP="00F73B07">
      <w:pPr>
        <w:pStyle w:val="Akapitzlist"/>
        <w:numPr>
          <w:ilvl w:val="0"/>
          <w:numId w:val="14"/>
        </w:numPr>
        <w:autoSpaceDE w:val="0"/>
        <w:autoSpaceDN w:val="0"/>
        <w:adjustRightInd w:val="0"/>
        <w:spacing w:after="0" w:line="240" w:lineRule="auto"/>
        <w:jc w:val="both"/>
        <w:rPr>
          <w:b/>
          <w:bCs/>
          <w:iCs/>
          <w:color w:val="1F0BB5"/>
          <w:spacing w:val="5"/>
          <w:sz w:val="32"/>
          <w:szCs w:val="32"/>
        </w:rPr>
      </w:pPr>
      <w:r>
        <w:rPr>
          <w:b/>
          <w:bCs/>
          <w:iCs/>
          <w:color w:val="1F0BB5"/>
          <w:spacing w:val="5"/>
          <w:sz w:val="32"/>
          <w:szCs w:val="32"/>
        </w:rPr>
        <w:t>OGÓLNY</w:t>
      </w:r>
    </w:p>
    <w:p w:rsidR="00A67714" w:rsidRDefault="00431BF5" w:rsidP="00865F60">
      <w:pPr>
        <w:pStyle w:val="Akapitzlist"/>
        <w:autoSpaceDE w:val="0"/>
        <w:autoSpaceDN w:val="0"/>
        <w:adjustRightInd w:val="0"/>
        <w:spacing w:after="0" w:line="240" w:lineRule="auto"/>
        <w:jc w:val="both"/>
        <w:rPr>
          <w:bCs/>
          <w:iCs/>
          <w:spacing w:val="5"/>
        </w:rPr>
      </w:pPr>
      <w:r>
        <w:rPr>
          <w:bCs/>
          <w:iCs/>
          <w:color w:val="1F0BB5"/>
          <w:spacing w:val="5"/>
        </w:rPr>
        <w:t xml:space="preserve">            </w:t>
      </w:r>
      <w:r>
        <w:rPr>
          <w:bCs/>
          <w:iCs/>
          <w:spacing w:val="5"/>
        </w:rPr>
        <w:t>r</w:t>
      </w:r>
      <w:r w:rsidRPr="00431BF5">
        <w:rPr>
          <w:bCs/>
          <w:iCs/>
          <w:spacing w:val="5"/>
        </w:rPr>
        <w:t>ozszerzony</w:t>
      </w:r>
      <w:r w:rsidR="00CA77F1">
        <w:rPr>
          <w:bCs/>
          <w:iCs/>
          <w:spacing w:val="5"/>
        </w:rPr>
        <w:t xml:space="preserve">  program nauczania języka polskiego</w:t>
      </w:r>
      <w:r>
        <w:rPr>
          <w:bCs/>
          <w:iCs/>
          <w:spacing w:val="5"/>
        </w:rPr>
        <w:t>, języka angielskiego</w:t>
      </w:r>
      <w:r w:rsidR="00CA77F1">
        <w:rPr>
          <w:bCs/>
          <w:iCs/>
          <w:spacing w:val="5"/>
        </w:rPr>
        <w:t>, matematyki</w:t>
      </w:r>
    </w:p>
    <w:p w:rsidR="00E55E84" w:rsidRPr="002B30D2" w:rsidRDefault="00E55E84" w:rsidP="00451490">
      <w:pPr>
        <w:autoSpaceDE w:val="0"/>
        <w:autoSpaceDN w:val="0"/>
        <w:adjustRightInd w:val="0"/>
        <w:spacing w:after="0" w:line="240" w:lineRule="auto"/>
        <w:rPr>
          <w:b/>
          <w:bCs/>
          <w:i/>
          <w:iCs/>
          <w:color w:val="0070C0"/>
          <w:spacing w:val="5"/>
          <w:sz w:val="18"/>
          <w:szCs w:val="18"/>
          <w:u w:val="single"/>
        </w:rPr>
      </w:pPr>
    </w:p>
    <w:p w:rsidR="009C748A" w:rsidRDefault="009C748A" w:rsidP="00451490">
      <w:pPr>
        <w:autoSpaceDE w:val="0"/>
        <w:autoSpaceDN w:val="0"/>
        <w:adjustRightInd w:val="0"/>
        <w:spacing w:after="0" w:line="240" w:lineRule="auto"/>
        <w:rPr>
          <w:bCs/>
          <w:i/>
          <w:iCs/>
          <w:spacing w:val="5"/>
          <w:sz w:val="18"/>
          <w:szCs w:val="18"/>
          <w:u w:val="single"/>
        </w:rPr>
      </w:pPr>
    </w:p>
    <w:p w:rsidR="002B30D2" w:rsidRPr="00431BF5" w:rsidRDefault="002B30D2" w:rsidP="002B30D2">
      <w:pPr>
        <w:pStyle w:val="Akapitzlist"/>
        <w:numPr>
          <w:ilvl w:val="0"/>
          <w:numId w:val="14"/>
        </w:numPr>
        <w:autoSpaceDE w:val="0"/>
        <w:autoSpaceDN w:val="0"/>
        <w:adjustRightInd w:val="0"/>
        <w:spacing w:after="0" w:line="240" w:lineRule="auto"/>
        <w:jc w:val="both"/>
        <w:rPr>
          <w:b/>
          <w:bCs/>
          <w:iCs/>
          <w:color w:val="1F0BB5"/>
          <w:spacing w:val="5"/>
          <w:sz w:val="32"/>
          <w:szCs w:val="32"/>
        </w:rPr>
      </w:pPr>
      <w:r>
        <w:rPr>
          <w:b/>
          <w:bCs/>
          <w:iCs/>
          <w:color w:val="1F0BB5"/>
          <w:spacing w:val="5"/>
          <w:sz w:val="32"/>
          <w:szCs w:val="32"/>
        </w:rPr>
        <w:t xml:space="preserve">KLASA MUNDUROWA </w:t>
      </w:r>
    </w:p>
    <w:p w:rsidR="00F73B07" w:rsidRDefault="00F73B07" w:rsidP="00451490">
      <w:pPr>
        <w:autoSpaceDE w:val="0"/>
        <w:autoSpaceDN w:val="0"/>
        <w:adjustRightInd w:val="0"/>
        <w:spacing w:after="0" w:line="240" w:lineRule="auto"/>
        <w:rPr>
          <w:bCs/>
          <w:i/>
          <w:iCs/>
          <w:spacing w:val="5"/>
          <w:sz w:val="18"/>
          <w:szCs w:val="18"/>
          <w:u w:val="single"/>
        </w:rPr>
      </w:pPr>
    </w:p>
    <w:p w:rsidR="002B30D2" w:rsidRDefault="002B30D2" w:rsidP="002B30D2">
      <w:pPr>
        <w:pStyle w:val="Akapitzlist"/>
        <w:autoSpaceDE w:val="0"/>
        <w:autoSpaceDN w:val="0"/>
        <w:adjustRightInd w:val="0"/>
        <w:spacing w:after="0" w:line="240" w:lineRule="auto"/>
        <w:jc w:val="both"/>
        <w:rPr>
          <w:bCs/>
          <w:iCs/>
          <w:spacing w:val="5"/>
        </w:rPr>
      </w:pPr>
      <w:r>
        <w:rPr>
          <w:bCs/>
          <w:iCs/>
          <w:spacing w:val="5"/>
        </w:rPr>
        <w:t xml:space="preserve">            r</w:t>
      </w:r>
      <w:r w:rsidRPr="00431BF5">
        <w:rPr>
          <w:bCs/>
          <w:iCs/>
          <w:spacing w:val="5"/>
        </w:rPr>
        <w:t>ozszerzony</w:t>
      </w:r>
      <w:r>
        <w:rPr>
          <w:bCs/>
          <w:iCs/>
          <w:spacing w:val="5"/>
        </w:rPr>
        <w:t xml:space="preserve">  program nauczania języka polskiego, języka angielskiego, geografii</w:t>
      </w:r>
    </w:p>
    <w:p w:rsidR="00F73B07" w:rsidRDefault="00F73B07" w:rsidP="00451490">
      <w:pPr>
        <w:autoSpaceDE w:val="0"/>
        <w:autoSpaceDN w:val="0"/>
        <w:adjustRightInd w:val="0"/>
        <w:spacing w:after="0" w:line="240" w:lineRule="auto"/>
        <w:rPr>
          <w:bCs/>
          <w:i/>
          <w:iCs/>
          <w:spacing w:val="5"/>
          <w:sz w:val="18"/>
          <w:szCs w:val="18"/>
          <w:u w:val="single"/>
        </w:rPr>
      </w:pPr>
    </w:p>
    <w:p w:rsidR="00B93DA8" w:rsidRDefault="00B93DA8" w:rsidP="00451490">
      <w:pPr>
        <w:autoSpaceDE w:val="0"/>
        <w:autoSpaceDN w:val="0"/>
        <w:adjustRightInd w:val="0"/>
        <w:spacing w:after="0" w:line="240" w:lineRule="auto"/>
        <w:rPr>
          <w:bCs/>
          <w:i/>
          <w:iCs/>
          <w:spacing w:val="5"/>
          <w:sz w:val="18"/>
          <w:szCs w:val="18"/>
          <w:u w:val="single"/>
        </w:rPr>
      </w:pPr>
    </w:p>
    <w:p w:rsidR="00F73B07" w:rsidRDefault="00F73B07" w:rsidP="00451490">
      <w:pPr>
        <w:autoSpaceDE w:val="0"/>
        <w:autoSpaceDN w:val="0"/>
        <w:adjustRightInd w:val="0"/>
        <w:spacing w:after="0" w:line="240" w:lineRule="auto"/>
        <w:rPr>
          <w:bCs/>
          <w:i/>
          <w:iCs/>
          <w:spacing w:val="5"/>
          <w:sz w:val="18"/>
          <w:szCs w:val="18"/>
          <w:u w:val="single"/>
        </w:rPr>
      </w:pPr>
    </w:p>
    <w:p w:rsidR="00F73B07" w:rsidRDefault="00F73B07" w:rsidP="00451490">
      <w:pPr>
        <w:autoSpaceDE w:val="0"/>
        <w:autoSpaceDN w:val="0"/>
        <w:adjustRightInd w:val="0"/>
        <w:spacing w:after="0" w:line="240" w:lineRule="auto"/>
        <w:rPr>
          <w:bCs/>
          <w:i/>
          <w:iCs/>
          <w:spacing w:val="5"/>
          <w:sz w:val="18"/>
          <w:szCs w:val="18"/>
          <w:u w:val="single"/>
        </w:rPr>
      </w:pPr>
    </w:p>
    <w:p w:rsidR="00F73B07" w:rsidRDefault="00F73B07" w:rsidP="00451490">
      <w:pPr>
        <w:autoSpaceDE w:val="0"/>
        <w:autoSpaceDN w:val="0"/>
        <w:adjustRightInd w:val="0"/>
        <w:spacing w:after="0" w:line="240" w:lineRule="auto"/>
        <w:rPr>
          <w:bCs/>
          <w:i/>
          <w:iCs/>
          <w:spacing w:val="5"/>
          <w:sz w:val="18"/>
          <w:szCs w:val="18"/>
          <w:u w:val="single"/>
        </w:rPr>
      </w:pPr>
    </w:p>
    <w:p w:rsidR="003E4F2E" w:rsidRDefault="003E4F2E" w:rsidP="00451490">
      <w:pPr>
        <w:autoSpaceDE w:val="0"/>
        <w:autoSpaceDN w:val="0"/>
        <w:adjustRightInd w:val="0"/>
        <w:spacing w:after="0" w:line="240" w:lineRule="auto"/>
        <w:rPr>
          <w:bCs/>
          <w:i/>
          <w:iCs/>
          <w:spacing w:val="5"/>
          <w:sz w:val="18"/>
          <w:szCs w:val="18"/>
          <w:u w:val="single"/>
        </w:rPr>
      </w:pPr>
    </w:p>
    <w:p w:rsidR="003A4018" w:rsidRDefault="003A4018" w:rsidP="00451490">
      <w:pPr>
        <w:autoSpaceDE w:val="0"/>
        <w:autoSpaceDN w:val="0"/>
        <w:adjustRightInd w:val="0"/>
        <w:spacing w:after="0" w:line="240" w:lineRule="auto"/>
        <w:rPr>
          <w:bCs/>
          <w:i/>
          <w:iCs/>
          <w:spacing w:val="5"/>
          <w:sz w:val="18"/>
          <w:szCs w:val="18"/>
          <w:u w:val="single"/>
        </w:rPr>
      </w:pPr>
    </w:p>
    <w:p w:rsidR="003A4018" w:rsidRDefault="003A4018" w:rsidP="00451490">
      <w:pPr>
        <w:autoSpaceDE w:val="0"/>
        <w:autoSpaceDN w:val="0"/>
        <w:adjustRightInd w:val="0"/>
        <w:spacing w:after="0" w:line="240" w:lineRule="auto"/>
        <w:rPr>
          <w:bCs/>
          <w:i/>
          <w:iCs/>
          <w:spacing w:val="5"/>
          <w:sz w:val="18"/>
          <w:szCs w:val="18"/>
          <w:u w:val="single"/>
        </w:rPr>
      </w:pPr>
    </w:p>
    <w:p w:rsidR="00B93DA8" w:rsidRDefault="00B93DA8" w:rsidP="00451490">
      <w:pPr>
        <w:autoSpaceDE w:val="0"/>
        <w:autoSpaceDN w:val="0"/>
        <w:adjustRightInd w:val="0"/>
        <w:spacing w:after="0" w:line="240" w:lineRule="auto"/>
        <w:rPr>
          <w:bCs/>
          <w:i/>
          <w:iCs/>
          <w:spacing w:val="5"/>
          <w:sz w:val="18"/>
          <w:szCs w:val="18"/>
          <w:u w:val="single"/>
        </w:rPr>
      </w:pPr>
    </w:p>
    <w:p w:rsidR="00F73B07" w:rsidRDefault="00F73B07" w:rsidP="00451490">
      <w:pPr>
        <w:autoSpaceDE w:val="0"/>
        <w:autoSpaceDN w:val="0"/>
        <w:adjustRightInd w:val="0"/>
        <w:spacing w:after="0" w:line="240" w:lineRule="auto"/>
        <w:rPr>
          <w:bCs/>
          <w:i/>
          <w:iCs/>
          <w:spacing w:val="5"/>
          <w:sz w:val="18"/>
          <w:szCs w:val="18"/>
          <w:u w:val="single"/>
        </w:rPr>
      </w:pPr>
    </w:p>
    <w:p w:rsidR="003E691F" w:rsidRDefault="003E691F" w:rsidP="00451490">
      <w:pPr>
        <w:autoSpaceDE w:val="0"/>
        <w:autoSpaceDN w:val="0"/>
        <w:adjustRightInd w:val="0"/>
        <w:spacing w:after="0" w:line="240" w:lineRule="auto"/>
        <w:rPr>
          <w:bCs/>
          <w:i/>
          <w:iCs/>
          <w:spacing w:val="5"/>
          <w:sz w:val="18"/>
          <w:szCs w:val="18"/>
          <w:u w:val="single"/>
        </w:rPr>
      </w:pPr>
    </w:p>
    <w:p w:rsidR="0085337C" w:rsidRDefault="0085337C" w:rsidP="00451490">
      <w:pPr>
        <w:autoSpaceDE w:val="0"/>
        <w:autoSpaceDN w:val="0"/>
        <w:adjustRightInd w:val="0"/>
        <w:spacing w:after="0" w:line="240" w:lineRule="auto"/>
        <w:rPr>
          <w:bCs/>
          <w:i/>
          <w:iCs/>
          <w:spacing w:val="5"/>
          <w:sz w:val="18"/>
          <w:szCs w:val="18"/>
          <w:u w:val="single"/>
        </w:rPr>
      </w:pPr>
    </w:p>
    <w:p w:rsidR="0066096F" w:rsidRPr="0066096F" w:rsidRDefault="0066096F" w:rsidP="00446796">
      <w:pPr>
        <w:pStyle w:val="Akapitzlist"/>
        <w:numPr>
          <w:ilvl w:val="0"/>
          <w:numId w:val="7"/>
        </w:numPr>
        <w:autoSpaceDE w:val="0"/>
        <w:autoSpaceDN w:val="0"/>
        <w:adjustRightInd w:val="0"/>
        <w:spacing w:after="0" w:line="240" w:lineRule="auto"/>
        <w:rPr>
          <w:rStyle w:val="Tytuksiki"/>
          <w:i w:val="0"/>
          <w:sz w:val="24"/>
          <w:szCs w:val="24"/>
          <w:u w:val="single"/>
        </w:rPr>
      </w:pPr>
      <w:r w:rsidRPr="0066096F">
        <w:rPr>
          <w:rStyle w:val="Tytuksiki"/>
          <w:i w:val="0"/>
          <w:sz w:val="24"/>
          <w:szCs w:val="24"/>
          <w:u w:val="single"/>
        </w:rPr>
        <w:lastRenderedPageBreak/>
        <w:t>ZASADY OGÓLNE</w:t>
      </w:r>
    </w:p>
    <w:p w:rsidR="0066096F" w:rsidRPr="00451490" w:rsidRDefault="0066096F" w:rsidP="0066096F">
      <w:pPr>
        <w:autoSpaceDE w:val="0"/>
        <w:autoSpaceDN w:val="0"/>
        <w:adjustRightInd w:val="0"/>
        <w:spacing w:after="0" w:line="240" w:lineRule="auto"/>
        <w:jc w:val="center"/>
        <w:rPr>
          <w:rStyle w:val="Tytuksiki"/>
          <w:rFonts w:ascii="Georgia" w:hAnsi="Georgia"/>
          <w:i w:val="0"/>
          <w:sz w:val="24"/>
          <w:szCs w:val="24"/>
          <w:u w:val="single"/>
        </w:rPr>
      </w:pPr>
    </w:p>
    <w:p w:rsidR="0066096F" w:rsidRPr="00152E59"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152E59">
        <w:rPr>
          <w:rStyle w:val="Tytuksiki"/>
          <w:b w:val="0"/>
          <w:i w:val="0"/>
        </w:rPr>
        <w:t>O przyjęciu do klasy I decyduje liczba uzysk</w:t>
      </w:r>
      <w:r>
        <w:rPr>
          <w:rStyle w:val="Tytuksiki"/>
          <w:b w:val="0"/>
          <w:i w:val="0"/>
        </w:rPr>
        <w:t xml:space="preserve">anych w procesie rekrutacji </w:t>
      </w:r>
      <w:r w:rsidRPr="00152E59">
        <w:rPr>
          <w:rStyle w:val="Tytuksiki"/>
          <w:b w:val="0"/>
          <w:i w:val="0"/>
        </w:rPr>
        <w:t xml:space="preserve"> punktów.</w:t>
      </w:r>
    </w:p>
    <w:p w:rsidR="0066096F" w:rsidRPr="00152E59"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152E59">
        <w:rPr>
          <w:rStyle w:val="Tytuksiki"/>
          <w:b w:val="0"/>
          <w:i w:val="0"/>
        </w:rPr>
        <w:t>Rekrutację przeprowadza Szkolna Komisja Rekrutacyjna powołana przez dyrektora  szkoły.</w:t>
      </w:r>
    </w:p>
    <w:p w:rsidR="0066096F" w:rsidRPr="00152E59"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152E59">
        <w:rPr>
          <w:rStyle w:val="Tytuksiki"/>
          <w:b w:val="0"/>
          <w:i w:val="0"/>
        </w:rPr>
        <w:t xml:space="preserve">Laureaci konkursów o zasięgu co najmniej wojewódzkim, których program obejmuje w całości lub poszerza treści podstawy programowej co najmniej jednego przedmiotu, przyjmowani są do szkoły niezależnie od </w:t>
      </w:r>
      <w:r>
        <w:rPr>
          <w:rStyle w:val="Tytuksiki"/>
          <w:b w:val="0"/>
          <w:i w:val="0"/>
        </w:rPr>
        <w:t>osiąganych wyników uzyskanych w </w:t>
      </w:r>
      <w:r w:rsidRPr="00152E59">
        <w:rPr>
          <w:rStyle w:val="Tytuksiki"/>
          <w:b w:val="0"/>
          <w:i w:val="0"/>
        </w:rPr>
        <w:t>postępowaniu rekrutacyjnym.</w:t>
      </w:r>
    </w:p>
    <w:p w:rsidR="0066096F" w:rsidRPr="00152E59"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152E59">
        <w:rPr>
          <w:rStyle w:val="Tytuksiki"/>
          <w:b w:val="0"/>
          <w:i w:val="0"/>
        </w:rPr>
        <w:t>Od kandydata oczekujemy co najmniej poprawnej  oceny z zachowania.</w:t>
      </w:r>
    </w:p>
    <w:p w:rsidR="0066096F" w:rsidRPr="00152E59"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152E59">
        <w:rPr>
          <w:rStyle w:val="Tytuksiki"/>
          <w:b w:val="0"/>
          <w:i w:val="0"/>
        </w:rPr>
        <w:t>Niezłożenie w termin</w:t>
      </w:r>
      <w:r>
        <w:rPr>
          <w:rStyle w:val="Tytuksiki"/>
          <w:b w:val="0"/>
          <w:i w:val="0"/>
        </w:rPr>
        <w:t>i</w:t>
      </w:r>
      <w:r w:rsidR="00295C87">
        <w:rPr>
          <w:rStyle w:val="Tytuksiki"/>
          <w:b w:val="0"/>
          <w:i w:val="0"/>
        </w:rPr>
        <w:t xml:space="preserve">e </w:t>
      </w:r>
      <w:r w:rsidRPr="00152E59">
        <w:rPr>
          <w:rStyle w:val="Tytuksiki"/>
          <w:b w:val="0"/>
          <w:i w:val="0"/>
        </w:rPr>
        <w:t>dokumentów określonych w zasadach rekrutacji  spowoduje niedopuszczenie kandydata do p</w:t>
      </w:r>
      <w:r>
        <w:rPr>
          <w:rStyle w:val="Tytuksiki"/>
          <w:b w:val="0"/>
          <w:i w:val="0"/>
        </w:rPr>
        <w:t>ostępowania  rekrutacyjnego lub </w:t>
      </w:r>
      <w:r w:rsidRPr="00152E59">
        <w:rPr>
          <w:rStyle w:val="Tytuksiki"/>
          <w:b w:val="0"/>
          <w:i w:val="0"/>
        </w:rPr>
        <w:t>nieuwzględnienie jego osiągnięć i uprawnień w postępowa</w:t>
      </w:r>
      <w:r w:rsidR="009A0DA1">
        <w:rPr>
          <w:rStyle w:val="Tytuksiki"/>
          <w:b w:val="0"/>
          <w:i w:val="0"/>
        </w:rPr>
        <w:t>niu rekrutacyjnym</w:t>
      </w:r>
      <w:r w:rsidRPr="00152E59">
        <w:rPr>
          <w:rStyle w:val="Tytuksiki"/>
          <w:b w:val="0"/>
          <w:i w:val="0"/>
        </w:rPr>
        <w:t>.</w:t>
      </w:r>
    </w:p>
    <w:p w:rsidR="0066096F" w:rsidRPr="00AE1493" w:rsidRDefault="0066096F" w:rsidP="00446796">
      <w:pPr>
        <w:pStyle w:val="Akapitzlist"/>
        <w:numPr>
          <w:ilvl w:val="0"/>
          <w:numId w:val="2"/>
        </w:numPr>
        <w:autoSpaceDE w:val="0"/>
        <w:autoSpaceDN w:val="0"/>
        <w:adjustRightInd w:val="0"/>
        <w:spacing w:after="0" w:line="240" w:lineRule="auto"/>
        <w:jc w:val="both"/>
        <w:rPr>
          <w:rStyle w:val="Tytuksiki"/>
          <w:b w:val="0"/>
          <w:i w:val="0"/>
          <w:color w:val="000000" w:themeColor="text1"/>
        </w:rPr>
      </w:pPr>
      <w:r w:rsidRPr="00AE1493">
        <w:rPr>
          <w:rStyle w:val="Tytuksiki"/>
          <w:b w:val="0"/>
          <w:i w:val="0"/>
          <w:color w:val="000000" w:themeColor="text1"/>
        </w:rPr>
        <w:t xml:space="preserve">Złożenie oryginału świadectwa i pozostałych </w:t>
      </w:r>
      <w:r w:rsidR="009A0DA1">
        <w:rPr>
          <w:rStyle w:val="Tytuksiki"/>
          <w:b w:val="0"/>
          <w:i w:val="0"/>
          <w:color w:val="000000" w:themeColor="text1"/>
        </w:rPr>
        <w:t>dokumentów zgodnie z harmonogramem</w:t>
      </w:r>
      <w:r w:rsidRPr="00AE1493">
        <w:rPr>
          <w:rStyle w:val="Tytuksiki"/>
          <w:b w:val="0"/>
          <w:i w:val="0"/>
          <w:color w:val="000000" w:themeColor="text1"/>
        </w:rPr>
        <w:t xml:space="preserve"> jest podstawą do umieszczenia na liście przyjętych do Liceum.</w:t>
      </w:r>
    </w:p>
    <w:p w:rsidR="0066096F" w:rsidRPr="007A2235" w:rsidRDefault="0066096F" w:rsidP="00446796">
      <w:pPr>
        <w:pStyle w:val="Akapitzlist"/>
        <w:numPr>
          <w:ilvl w:val="0"/>
          <w:numId w:val="2"/>
        </w:numPr>
        <w:autoSpaceDE w:val="0"/>
        <w:autoSpaceDN w:val="0"/>
        <w:adjustRightInd w:val="0"/>
        <w:spacing w:after="0" w:line="240" w:lineRule="auto"/>
        <w:jc w:val="both"/>
        <w:rPr>
          <w:rStyle w:val="Tytuksiki"/>
          <w:b w:val="0"/>
          <w:i w:val="0"/>
          <w:color w:val="000000" w:themeColor="text1"/>
        </w:rPr>
      </w:pPr>
      <w:r w:rsidRPr="007A2235">
        <w:rPr>
          <w:rStyle w:val="Tytuksiki"/>
          <w:b w:val="0"/>
          <w:i w:val="0"/>
          <w:color w:val="000000" w:themeColor="text1"/>
        </w:rPr>
        <w:t>Liczba miejsc w poszcz</w:t>
      </w:r>
      <w:r w:rsidR="00F73B07" w:rsidRPr="007A2235">
        <w:rPr>
          <w:rStyle w:val="Tytuksiki"/>
          <w:b w:val="0"/>
          <w:i w:val="0"/>
          <w:color w:val="000000" w:themeColor="text1"/>
        </w:rPr>
        <w:t>ególnych oddziałach wynosi od 24 do 30</w:t>
      </w:r>
      <w:r w:rsidRPr="007A2235">
        <w:rPr>
          <w:rStyle w:val="Tytuksiki"/>
          <w:b w:val="0"/>
          <w:i w:val="0"/>
          <w:color w:val="000000" w:themeColor="text1"/>
        </w:rPr>
        <w:t xml:space="preserve">. W przypadku większej  liczby uczniów z identyczna liczbą punktów uzyskanych w procesie rekrutacji można zwiększyć </w:t>
      </w:r>
      <w:r w:rsidR="00F73B07" w:rsidRPr="007A2235">
        <w:rPr>
          <w:rStyle w:val="Tytuksiki"/>
          <w:b w:val="0"/>
          <w:i w:val="0"/>
          <w:color w:val="000000" w:themeColor="text1"/>
        </w:rPr>
        <w:t>liczebność oddziału do 32</w:t>
      </w:r>
      <w:r w:rsidRPr="007A2235">
        <w:rPr>
          <w:rStyle w:val="Tytuksiki"/>
          <w:b w:val="0"/>
          <w:i w:val="0"/>
          <w:color w:val="000000" w:themeColor="text1"/>
        </w:rPr>
        <w:t>.</w:t>
      </w:r>
    </w:p>
    <w:p w:rsidR="00B93DA8" w:rsidRPr="00B93DA8" w:rsidRDefault="00B93DA8" w:rsidP="00446796">
      <w:pPr>
        <w:pStyle w:val="Akapitzlist"/>
        <w:numPr>
          <w:ilvl w:val="0"/>
          <w:numId w:val="2"/>
        </w:numPr>
        <w:autoSpaceDE w:val="0"/>
        <w:autoSpaceDN w:val="0"/>
        <w:adjustRightInd w:val="0"/>
        <w:spacing w:after="0" w:line="240" w:lineRule="auto"/>
        <w:jc w:val="both"/>
        <w:rPr>
          <w:rStyle w:val="Tytuksiki"/>
          <w:b w:val="0"/>
          <w:i w:val="0"/>
        </w:rPr>
      </w:pPr>
      <w:r w:rsidRPr="00B93DA8">
        <w:rPr>
          <w:rStyle w:val="Tytuksiki"/>
          <w:b w:val="0"/>
          <w:i w:val="0"/>
        </w:rPr>
        <w:t>W przypadku większej liczby kandydatów niż liczba wolny</w:t>
      </w:r>
      <w:bookmarkStart w:id="0" w:name="_GoBack"/>
      <w:bookmarkEnd w:id="0"/>
      <w:r w:rsidRPr="00B93DA8">
        <w:rPr>
          <w:rStyle w:val="Tytuksiki"/>
          <w:b w:val="0"/>
          <w:i w:val="0"/>
        </w:rPr>
        <w:t xml:space="preserve">ch miejsc w szkole, na pierwszym etapie postępowania rekrutacyjnego są brane pod uwagę łącznie następujące kryteria: </w:t>
      </w:r>
    </w:p>
    <w:p w:rsidR="00B93DA8" w:rsidRPr="00B93DA8" w:rsidRDefault="00B93DA8" w:rsidP="00B93DA8">
      <w:pPr>
        <w:pStyle w:val="Akapitzlist"/>
        <w:autoSpaceDE w:val="0"/>
        <w:autoSpaceDN w:val="0"/>
        <w:adjustRightInd w:val="0"/>
        <w:spacing w:after="0" w:line="240" w:lineRule="auto"/>
        <w:jc w:val="both"/>
        <w:rPr>
          <w:rStyle w:val="Tytuksiki"/>
          <w:b w:val="0"/>
          <w:i w:val="0"/>
        </w:rPr>
      </w:pPr>
      <w:r w:rsidRPr="00B93DA8">
        <w:rPr>
          <w:rStyle w:val="Tytuksiki"/>
          <w:b w:val="0"/>
          <w:i w:val="0"/>
        </w:rPr>
        <w:t xml:space="preserve">1) wyniki egzaminu ósmoklasisty; </w:t>
      </w:r>
    </w:p>
    <w:p w:rsidR="00295C87" w:rsidRDefault="00B93DA8" w:rsidP="00B93DA8">
      <w:pPr>
        <w:pStyle w:val="Akapitzlist"/>
        <w:autoSpaceDE w:val="0"/>
        <w:autoSpaceDN w:val="0"/>
        <w:adjustRightInd w:val="0"/>
        <w:spacing w:after="0" w:line="240" w:lineRule="auto"/>
        <w:jc w:val="both"/>
        <w:rPr>
          <w:rStyle w:val="Tytuksiki"/>
          <w:b w:val="0"/>
          <w:i w:val="0"/>
        </w:rPr>
      </w:pPr>
      <w:r w:rsidRPr="00B93DA8">
        <w:rPr>
          <w:rStyle w:val="Tytuksiki"/>
          <w:b w:val="0"/>
          <w:i w:val="0"/>
        </w:rPr>
        <w:t>2) wymienione na świadectwie ukończenia szkoły podstaw</w:t>
      </w:r>
      <w:r w:rsidR="00295C87">
        <w:rPr>
          <w:rStyle w:val="Tytuksiki"/>
          <w:b w:val="0"/>
          <w:i w:val="0"/>
        </w:rPr>
        <w:t xml:space="preserve">owej oceny z języka polskiego </w:t>
      </w:r>
    </w:p>
    <w:p w:rsidR="000936FB" w:rsidRPr="00295C87" w:rsidRDefault="00295C87" w:rsidP="00295C87">
      <w:pPr>
        <w:pStyle w:val="Akapitzlist"/>
        <w:autoSpaceDE w:val="0"/>
        <w:autoSpaceDN w:val="0"/>
        <w:adjustRightInd w:val="0"/>
        <w:spacing w:after="0" w:line="240" w:lineRule="auto"/>
        <w:jc w:val="both"/>
        <w:rPr>
          <w:rStyle w:val="Tytuksiki"/>
          <w:b w:val="0"/>
          <w:i w:val="0"/>
        </w:rPr>
      </w:pPr>
      <w:r>
        <w:rPr>
          <w:rStyle w:val="Tytuksiki"/>
          <w:b w:val="0"/>
          <w:i w:val="0"/>
        </w:rPr>
        <w:t xml:space="preserve">  i </w:t>
      </w:r>
      <w:r w:rsidR="00B93DA8" w:rsidRPr="00295C87">
        <w:rPr>
          <w:rStyle w:val="Tytuksiki"/>
          <w:b w:val="0"/>
          <w:i w:val="0"/>
        </w:rPr>
        <w:t xml:space="preserve">matematyki oraz z dwóch obowiązkowych zajęć edukacyjnych ustalonych przez dyrektora </w:t>
      </w:r>
      <w:r w:rsidR="000936FB" w:rsidRPr="00295C87">
        <w:rPr>
          <w:rStyle w:val="Tytuksiki"/>
          <w:b w:val="0"/>
          <w:i w:val="0"/>
        </w:rPr>
        <w:t xml:space="preserve"> </w:t>
      </w:r>
    </w:p>
    <w:p w:rsidR="00B93DA8" w:rsidRPr="00B93DA8" w:rsidRDefault="000936FB" w:rsidP="00B93DA8">
      <w:pPr>
        <w:pStyle w:val="Akapitzlist"/>
        <w:autoSpaceDE w:val="0"/>
        <w:autoSpaceDN w:val="0"/>
        <w:adjustRightInd w:val="0"/>
        <w:spacing w:after="0" w:line="240" w:lineRule="auto"/>
        <w:jc w:val="both"/>
        <w:rPr>
          <w:rStyle w:val="Tytuksiki"/>
          <w:b w:val="0"/>
          <w:i w:val="0"/>
        </w:rPr>
      </w:pPr>
      <w:r>
        <w:rPr>
          <w:rStyle w:val="Tytuksiki"/>
          <w:b w:val="0"/>
          <w:i w:val="0"/>
        </w:rPr>
        <w:t xml:space="preserve"> </w:t>
      </w:r>
      <w:r w:rsidR="00295C87">
        <w:rPr>
          <w:rStyle w:val="Tytuksiki"/>
          <w:b w:val="0"/>
          <w:i w:val="0"/>
        </w:rPr>
        <w:t xml:space="preserve"> </w:t>
      </w:r>
      <w:r w:rsidR="00B93DA8" w:rsidRPr="00B93DA8">
        <w:rPr>
          <w:rStyle w:val="Tytuksiki"/>
          <w:b w:val="0"/>
          <w:i w:val="0"/>
        </w:rPr>
        <w:t xml:space="preserve">danej szkoły jako brane pod uwagę w postępowaniu rekrutacyjnym do danego oddziału; </w:t>
      </w:r>
    </w:p>
    <w:p w:rsidR="00B93DA8" w:rsidRPr="00B93DA8" w:rsidRDefault="00B93DA8" w:rsidP="00B93DA8">
      <w:pPr>
        <w:pStyle w:val="Akapitzlist"/>
        <w:autoSpaceDE w:val="0"/>
        <w:autoSpaceDN w:val="0"/>
        <w:adjustRightInd w:val="0"/>
        <w:spacing w:after="0" w:line="240" w:lineRule="auto"/>
        <w:jc w:val="both"/>
        <w:rPr>
          <w:rStyle w:val="Tytuksiki"/>
          <w:b w:val="0"/>
          <w:i w:val="0"/>
        </w:rPr>
      </w:pPr>
      <w:r w:rsidRPr="00B93DA8">
        <w:rPr>
          <w:rStyle w:val="Tytuksiki"/>
          <w:b w:val="0"/>
          <w:i w:val="0"/>
        </w:rPr>
        <w:t xml:space="preserve">3) świadectwo ukończenia szkoły podstawowej z wyróżnieniem; </w:t>
      </w:r>
    </w:p>
    <w:p w:rsidR="00B93DA8" w:rsidRPr="00B93DA8" w:rsidRDefault="00B93DA8" w:rsidP="00B93DA8">
      <w:pPr>
        <w:pStyle w:val="Akapitzlist"/>
        <w:autoSpaceDE w:val="0"/>
        <w:autoSpaceDN w:val="0"/>
        <w:adjustRightInd w:val="0"/>
        <w:spacing w:after="0" w:line="240" w:lineRule="auto"/>
        <w:jc w:val="both"/>
        <w:rPr>
          <w:rStyle w:val="Tytuksiki"/>
          <w:b w:val="0"/>
          <w:i w:val="0"/>
        </w:rPr>
      </w:pPr>
      <w:r w:rsidRPr="00B93DA8">
        <w:rPr>
          <w:rStyle w:val="Tytuksiki"/>
          <w:b w:val="0"/>
          <w:i w:val="0"/>
        </w:rPr>
        <w:t xml:space="preserve">4) szczególne osiągnięcia wymienione na świadectwie ukończenia szkoły podstawowej: </w:t>
      </w:r>
    </w:p>
    <w:p w:rsidR="00DC5049" w:rsidRDefault="00B93DA8" w:rsidP="00B93DA8">
      <w:pPr>
        <w:pStyle w:val="Akapitzlist"/>
        <w:autoSpaceDE w:val="0"/>
        <w:autoSpaceDN w:val="0"/>
        <w:adjustRightInd w:val="0"/>
        <w:spacing w:after="0" w:line="240" w:lineRule="auto"/>
        <w:jc w:val="both"/>
        <w:rPr>
          <w:rStyle w:val="Tytuksiki"/>
          <w:b w:val="0"/>
          <w:i w:val="0"/>
        </w:rPr>
      </w:pPr>
      <w:r w:rsidRPr="00B93DA8">
        <w:rPr>
          <w:rStyle w:val="Tytuksiki"/>
          <w:b w:val="0"/>
          <w:i w:val="0"/>
        </w:rPr>
        <w:tab/>
        <w:t xml:space="preserve">a) uzyskanie wysokiego miejsca nagrodzonego lub uhonorowanego zwycięskim </w:t>
      </w:r>
      <w:r w:rsidRPr="00B93DA8">
        <w:rPr>
          <w:rStyle w:val="Tytuksiki"/>
          <w:b w:val="0"/>
          <w:i w:val="0"/>
        </w:rPr>
        <w:tab/>
        <w:t xml:space="preserve">tytułem w zawodach wiedzy, artystycznych i sportowych, organizowanych przez </w:t>
      </w:r>
      <w:r w:rsidRPr="00B93DA8">
        <w:rPr>
          <w:rStyle w:val="Tytuksiki"/>
          <w:b w:val="0"/>
          <w:i w:val="0"/>
        </w:rPr>
        <w:tab/>
        <w:t xml:space="preserve">kuratora oświaty albo organizowanych co najmniej na szczeblu powiatowym przez </w:t>
      </w:r>
      <w:r w:rsidRPr="00B93DA8">
        <w:rPr>
          <w:rStyle w:val="Tytuksiki"/>
          <w:b w:val="0"/>
          <w:i w:val="0"/>
        </w:rPr>
        <w:tab/>
      </w:r>
      <w:r w:rsidR="00DC5049">
        <w:rPr>
          <w:rStyle w:val="Tytuksiki"/>
          <w:b w:val="0"/>
          <w:i w:val="0"/>
        </w:rPr>
        <w:t xml:space="preserve">   </w:t>
      </w:r>
    </w:p>
    <w:p w:rsidR="00DC5049" w:rsidRDefault="00DC5049" w:rsidP="00B93DA8">
      <w:pPr>
        <w:pStyle w:val="Akapitzlist"/>
        <w:autoSpaceDE w:val="0"/>
        <w:autoSpaceDN w:val="0"/>
        <w:adjustRightInd w:val="0"/>
        <w:spacing w:after="0" w:line="240" w:lineRule="auto"/>
        <w:jc w:val="both"/>
        <w:rPr>
          <w:rStyle w:val="Tytuksiki"/>
          <w:b w:val="0"/>
          <w:i w:val="0"/>
        </w:rPr>
      </w:pPr>
      <w:r>
        <w:rPr>
          <w:rStyle w:val="Tytuksiki"/>
          <w:b w:val="0"/>
          <w:i w:val="0"/>
        </w:rPr>
        <w:t xml:space="preserve">             </w:t>
      </w:r>
      <w:r w:rsidR="00B93DA8" w:rsidRPr="00B93DA8">
        <w:rPr>
          <w:rStyle w:val="Tytuksiki"/>
          <w:b w:val="0"/>
          <w:i w:val="0"/>
        </w:rPr>
        <w:t xml:space="preserve">inne podmioty działające na terenie szkoły, </w:t>
      </w:r>
      <w:r w:rsidR="00325710">
        <w:rPr>
          <w:rStyle w:val="Tytuksiki"/>
          <w:b w:val="0"/>
          <w:i w:val="0"/>
        </w:rPr>
        <w:t>z wyjątkiem tytuł</w:t>
      </w:r>
      <w:r>
        <w:rPr>
          <w:rStyle w:val="Tytuksiki"/>
          <w:b w:val="0"/>
          <w:i w:val="0"/>
        </w:rPr>
        <w:t xml:space="preserve">u laureata lub </w:t>
      </w:r>
      <w:r w:rsidR="00325710">
        <w:rPr>
          <w:rStyle w:val="Tytuksiki"/>
          <w:b w:val="0"/>
          <w:i w:val="0"/>
        </w:rPr>
        <w:t xml:space="preserve">finalisty </w:t>
      </w:r>
    </w:p>
    <w:p w:rsidR="00DC5049" w:rsidRDefault="00DC5049" w:rsidP="00B93DA8">
      <w:pPr>
        <w:pStyle w:val="Akapitzlist"/>
        <w:autoSpaceDE w:val="0"/>
        <w:autoSpaceDN w:val="0"/>
        <w:adjustRightInd w:val="0"/>
        <w:spacing w:after="0" w:line="240" w:lineRule="auto"/>
        <w:jc w:val="both"/>
        <w:rPr>
          <w:rStyle w:val="Tytuksiki"/>
          <w:b w:val="0"/>
          <w:i w:val="0"/>
        </w:rPr>
      </w:pPr>
      <w:r>
        <w:rPr>
          <w:rStyle w:val="Tytuksiki"/>
          <w:b w:val="0"/>
          <w:i w:val="0"/>
        </w:rPr>
        <w:t xml:space="preserve">             </w:t>
      </w:r>
      <w:r w:rsidR="00325710">
        <w:rPr>
          <w:rStyle w:val="Tytuksiki"/>
          <w:b w:val="0"/>
          <w:i w:val="0"/>
        </w:rPr>
        <w:t>ogó</w:t>
      </w:r>
      <w:r>
        <w:rPr>
          <w:rStyle w:val="Tytuksiki"/>
          <w:b w:val="0"/>
          <w:i w:val="0"/>
        </w:rPr>
        <w:t>l</w:t>
      </w:r>
      <w:r w:rsidR="00325710">
        <w:rPr>
          <w:rStyle w:val="Tytuksiki"/>
          <w:b w:val="0"/>
          <w:i w:val="0"/>
        </w:rPr>
        <w:t>n</w:t>
      </w:r>
      <w:r>
        <w:rPr>
          <w:rStyle w:val="Tytuksiki"/>
          <w:b w:val="0"/>
          <w:i w:val="0"/>
        </w:rPr>
        <w:t>o</w:t>
      </w:r>
      <w:r w:rsidR="00325710">
        <w:rPr>
          <w:rStyle w:val="Tytuksiki"/>
          <w:b w:val="0"/>
          <w:i w:val="0"/>
        </w:rPr>
        <w:t>polskiej olimpiady przedmiotowej oraz tytułu lau</w:t>
      </w:r>
      <w:r>
        <w:rPr>
          <w:rStyle w:val="Tytuksiki"/>
          <w:b w:val="0"/>
          <w:i w:val="0"/>
        </w:rPr>
        <w:t xml:space="preserve">reata konkursu </w:t>
      </w:r>
    </w:p>
    <w:p w:rsidR="00DC5049" w:rsidRDefault="00DC5049" w:rsidP="00B93DA8">
      <w:pPr>
        <w:pStyle w:val="Akapitzlist"/>
        <w:autoSpaceDE w:val="0"/>
        <w:autoSpaceDN w:val="0"/>
        <w:adjustRightInd w:val="0"/>
        <w:spacing w:after="0" w:line="240" w:lineRule="auto"/>
        <w:jc w:val="both"/>
        <w:rPr>
          <w:rStyle w:val="Tytuksiki"/>
          <w:b w:val="0"/>
          <w:i w:val="0"/>
        </w:rPr>
      </w:pPr>
      <w:r>
        <w:rPr>
          <w:rStyle w:val="Tytuksiki"/>
          <w:b w:val="0"/>
          <w:i w:val="0"/>
        </w:rPr>
        <w:t xml:space="preserve">             przedmiotowego o </w:t>
      </w:r>
      <w:r w:rsidR="00325710">
        <w:rPr>
          <w:rStyle w:val="Tytuksiki"/>
          <w:b w:val="0"/>
          <w:i w:val="0"/>
        </w:rPr>
        <w:t xml:space="preserve">zasięgu wojewódzkim lub </w:t>
      </w:r>
      <w:proofErr w:type="spellStart"/>
      <w:r w:rsidR="00325710">
        <w:rPr>
          <w:rStyle w:val="Tytuksiki"/>
          <w:b w:val="0"/>
          <w:i w:val="0"/>
        </w:rPr>
        <w:t>ponadp</w:t>
      </w:r>
      <w:r>
        <w:rPr>
          <w:rStyle w:val="Tytuksiki"/>
          <w:b w:val="0"/>
          <w:i w:val="0"/>
        </w:rPr>
        <w:t>wojewódzkim</w:t>
      </w:r>
      <w:proofErr w:type="spellEnd"/>
      <w:r>
        <w:rPr>
          <w:rStyle w:val="Tytuksiki"/>
          <w:b w:val="0"/>
          <w:i w:val="0"/>
        </w:rPr>
        <w:t xml:space="preserve">, o którym mowa  </w:t>
      </w:r>
    </w:p>
    <w:p w:rsidR="00B93DA8" w:rsidRPr="00B93DA8" w:rsidRDefault="00DC5049" w:rsidP="00B93DA8">
      <w:pPr>
        <w:pStyle w:val="Akapitzlist"/>
        <w:autoSpaceDE w:val="0"/>
        <w:autoSpaceDN w:val="0"/>
        <w:adjustRightInd w:val="0"/>
        <w:spacing w:after="0" w:line="240" w:lineRule="auto"/>
        <w:jc w:val="both"/>
        <w:rPr>
          <w:rStyle w:val="Tytuksiki"/>
          <w:b w:val="0"/>
          <w:i w:val="0"/>
        </w:rPr>
      </w:pPr>
      <w:r>
        <w:rPr>
          <w:rStyle w:val="Tytuksiki"/>
          <w:b w:val="0"/>
          <w:i w:val="0"/>
        </w:rPr>
        <w:t xml:space="preserve">             w art. 132 ustawy Prawo oświatowe</w:t>
      </w:r>
    </w:p>
    <w:p w:rsidR="000936FB" w:rsidRPr="000936FB" w:rsidRDefault="00B93DA8" w:rsidP="000936FB">
      <w:pPr>
        <w:pStyle w:val="Akapitzlist"/>
        <w:autoSpaceDE w:val="0"/>
        <w:autoSpaceDN w:val="0"/>
        <w:adjustRightInd w:val="0"/>
        <w:spacing w:after="0" w:line="240" w:lineRule="auto"/>
        <w:jc w:val="both"/>
        <w:rPr>
          <w:rStyle w:val="Tytuksiki"/>
          <w:b w:val="0"/>
          <w:i w:val="0"/>
        </w:rPr>
      </w:pPr>
      <w:r w:rsidRPr="00B93DA8">
        <w:rPr>
          <w:rStyle w:val="Tytuksiki"/>
          <w:b w:val="0"/>
          <w:i w:val="0"/>
        </w:rPr>
        <w:tab/>
        <w:t xml:space="preserve">b) osiągnięcia w zakresie aktywności społecznej, w tym na rzecz środowiska </w:t>
      </w:r>
      <w:r w:rsidRPr="00B93DA8">
        <w:rPr>
          <w:rStyle w:val="Tytuksiki"/>
          <w:b w:val="0"/>
          <w:i w:val="0"/>
        </w:rPr>
        <w:tab/>
        <w:t>szkolnego, w szczególności w formie wolontariatu;</w:t>
      </w:r>
    </w:p>
    <w:p w:rsidR="000936FB" w:rsidRDefault="000936FB" w:rsidP="00446796">
      <w:pPr>
        <w:pStyle w:val="Akapitzlist"/>
        <w:numPr>
          <w:ilvl w:val="0"/>
          <w:numId w:val="2"/>
        </w:numPr>
        <w:autoSpaceDE w:val="0"/>
        <w:autoSpaceDN w:val="0"/>
        <w:adjustRightInd w:val="0"/>
        <w:spacing w:after="0" w:line="240" w:lineRule="auto"/>
        <w:jc w:val="both"/>
        <w:rPr>
          <w:rStyle w:val="Tytuksiki"/>
          <w:b w:val="0"/>
          <w:i w:val="0"/>
        </w:rPr>
      </w:pPr>
      <w:r w:rsidRPr="000936FB">
        <w:rPr>
          <w:rStyle w:val="Tytuksiki"/>
          <w:b w:val="0"/>
          <w:i w:val="0"/>
        </w:rPr>
        <w:t>W przypadku równorzędnych wyników uzyskanych na pierwszym etapie postępowania rekrutacyjnego, na drugim etapie postępowania rekrutacyj</w:t>
      </w:r>
      <w:r w:rsidR="00412266">
        <w:rPr>
          <w:rStyle w:val="Tytuksiki"/>
          <w:b w:val="0"/>
          <w:i w:val="0"/>
        </w:rPr>
        <w:t>nego przyjmuje się kandydatów z </w:t>
      </w:r>
      <w:r w:rsidRPr="000936FB">
        <w:rPr>
          <w:rStyle w:val="Tytuksiki"/>
          <w:b w:val="0"/>
          <w:i w:val="0"/>
        </w:rPr>
        <w:t>problemami zdrowotnymi, ograniczającymi możliwości wyboru kierunku kształcenia ze względu na stan zdrowia, potwierdzonymi opinią publicznej poradni psychologiczno-pedagogicznej, w tym publicznej poradni specjalistycznej.</w:t>
      </w:r>
    </w:p>
    <w:p w:rsidR="000936FB" w:rsidRPr="000936FB" w:rsidRDefault="000936FB" w:rsidP="00446796">
      <w:pPr>
        <w:pStyle w:val="Akapitzlist"/>
        <w:numPr>
          <w:ilvl w:val="0"/>
          <w:numId w:val="2"/>
        </w:numPr>
        <w:autoSpaceDE w:val="0"/>
        <w:autoSpaceDN w:val="0"/>
        <w:adjustRightInd w:val="0"/>
        <w:spacing w:after="0" w:line="240" w:lineRule="auto"/>
        <w:jc w:val="both"/>
        <w:rPr>
          <w:rStyle w:val="Tytuksiki"/>
          <w:b w:val="0"/>
          <w:i w:val="0"/>
        </w:rPr>
      </w:pPr>
      <w:r w:rsidRPr="000936FB">
        <w:rPr>
          <w:rStyle w:val="Tytuksiki"/>
          <w:b w:val="0"/>
          <w:i w:val="0"/>
        </w:rPr>
        <w:t>W przypadku równorzędnych wyników uzyskanych na drugim etapie postępowania rekrutacyjnego lub jeżeli po zakończeniu tego etapu dana szkoła, nadal dysponuje wolnymi miejscami, na trzecim etapie postępowania rekrutacyjnego są brane pod uwagę łącznie następujące kryteria:</w:t>
      </w:r>
    </w:p>
    <w:p w:rsidR="000936FB" w:rsidRPr="000936FB" w:rsidRDefault="000936FB" w:rsidP="000936FB">
      <w:pPr>
        <w:pStyle w:val="Akapitzlist"/>
        <w:autoSpaceDE w:val="0"/>
        <w:autoSpaceDN w:val="0"/>
        <w:adjustRightInd w:val="0"/>
        <w:spacing w:after="0" w:line="240" w:lineRule="auto"/>
        <w:jc w:val="both"/>
        <w:rPr>
          <w:rStyle w:val="Tytuksiki"/>
          <w:b w:val="0"/>
          <w:i w:val="0"/>
        </w:rPr>
      </w:pPr>
      <w:r w:rsidRPr="000936FB">
        <w:rPr>
          <w:rStyle w:val="Tytuksiki"/>
          <w:b w:val="0"/>
          <w:i w:val="0"/>
        </w:rPr>
        <w:t xml:space="preserve">1) wielodzietność rodziny kandydata; </w:t>
      </w:r>
    </w:p>
    <w:p w:rsidR="000936FB" w:rsidRPr="000936FB" w:rsidRDefault="000936FB" w:rsidP="000936FB">
      <w:pPr>
        <w:pStyle w:val="Akapitzlist"/>
        <w:autoSpaceDE w:val="0"/>
        <w:autoSpaceDN w:val="0"/>
        <w:adjustRightInd w:val="0"/>
        <w:spacing w:after="0" w:line="240" w:lineRule="auto"/>
        <w:jc w:val="both"/>
        <w:rPr>
          <w:rStyle w:val="Tytuksiki"/>
          <w:b w:val="0"/>
          <w:i w:val="0"/>
        </w:rPr>
      </w:pPr>
      <w:r w:rsidRPr="000936FB">
        <w:rPr>
          <w:rStyle w:val="Tytuksiki"/>
          <w:b w:val="0"/>
          <w:i w:val="0"/>
        </w:rPr>
        <w:t xml:space="preserve">2) niepełnosprawność kandydata; </w:t>
      </w:r>
    </w:p>
    <w:p w:rsidR="000936FB" w:rsidRPr="000936FB" w:rsidRDefault="000936FB" w:rsidP="000936FB">
      <w:pPr>
        <w:pStyle w:val="Akapitzlist"/>
        <w:autoSpaceDE w:val="0"/>
        <w:autoSpaceDN w:val="0"/>
        <w:adjustRightInd w:val="0"/>
        <w:spacing w:after="0" w:line="240" w:lineRule="auto"/>
        <w:jc w:val="both"/>
        <w:rPr>
          <w:rStyle w:val="Tytuksiki"/>
          <w:b w:val="0"/>
          <w:i w:val="0"/>
        </w:rPr>
      </w:pPr>
      <w:r w:rsidRPr="000936FB">
        <w:rPr>
          <w:rStyle w:val="Tytuksiki"/>
          <w:b w:val="0"/>
          <w:i w:val="0"/>
        </w:rPr>
        <w:t>3) niepełnosprawność jednego z rodziców kandydata;</w:t>
      </w:r>
    </w:p>
    <w:p w:rsidR="000936FB" w:rsidRPr="000936FB" w:rsidRDefault="000936FB" w:rsidP="000936FB">
      <w:pPr>
        <w:pStyle w:val="Akapitzlist"/>
        <w:autoSpaceDE w:val="0"/>
        <w:autoSpaceDN w:val="0"/>
        <w:adjustRightInd w:val="0"/>
        <w:spacing w:after="0" w:line="240" w:lineRule="auto"/>
        <w:jc w:val="both"/>
        <w:rPr>
          <w:rStyle w:val="Tytuksiki"/>
          <w:b w:val="0"/>
          <w:i w:val="0"/>
        </w:rPr>
      </w:pPr>
      <w:r>
        <w:rPr>
          <w:rStyle w:val="Tytuksiki"/>
          <w:b w:val="0"/>
          <w:i w:val="0"/>
        </w:rPr>
        <w:t>4</w:t>
      </w:r>
      <w:r w:rsidRPr="000936FB">
        <w:rPr>
          <w:rStyle w:val="Tytuksiki"/>
          <w:b w:val="0"/>
          <w:i w:val="0"/>
        </w:rPr>
        <w:t xml:space="preserve">) niepełnosprawność obojga rodziców kandydata; </w:t>
      </w:r>
    </w:p>
    <w:p w:rsidR="000936FB" w:rsidRPr="000936FB" w:rsidRDefault="000936FB" w:rsidP="000936FB">
      <w:pPr>
        <w:pStyle w:val="Akapitzlist"/>
        <w:autoSpaceDE w:val="0"/>
        <w:autoSpaceDN w:val="0"/>
        <w:adjustRightInd w:val="0"/>
        <w:spacing w:after="0" w:line="240" w:lineRule="auto"/>
        <w:jc w:val="both"/>
        <w:rPr>
          <w:rStyle w:val="Tytuksiki"/>
          <w:b w:val="0"/>
          <w:i w:val="0"/>
        </w:rPr>
      </w:pPr>
      <w:r w:rsidRPr="000936FB">
        <w:rPr>
          <w:rStyle w:val="Tytuksiki"/>
          <w:b w:val="0"/>
          <w:i w:val="0"/>
        </w:rPr>
        <w:t xml:space="preserve">5) niepełnosprawność rodzeństwa kandydata; </w:t>
      </w:r>
    </w:p>
    <w:p w:rsidR="000936FB" w:rsidRPr="000936FB" w:rsidRDefault="000936FB" w:rsidP="000936FB">
      <w:pPr>
        <w:pStyle w:val="Akapitzlist"/>
        <w:autoSpaceDE w:val="0"/>
        <w:autoSpaceDN w:val="0"/>
        <w:adjustRightInd w:val="0"/>
        <w:spacing w:after="0" w:line="240" w:lineRule="auto"/>
        <w:jc w:val="both"/>
        <w:rPr>
          <w:rStyle w:val="Tytuksiki"/>
          <w:b w:val="0"/>
          <w:i w:val="0"/>
        </w:rPr>
      </w:pPr>
      <w:r w:rsidRPr="000936FB">
        <w:rPr>
          <w:rStyle w:val="Tytuksiki"/>
          <w:b w:val="0"/>
          <w:i w:val="0"/>
        </w:rPr>
        <w:t xml:space="preserve">6) samotne wychowywanie kandydata w rodzinie; </w:t>
      </w:r>
    </w:p>
    <w:p w:rsidR="000936FB" w:rsidRDefault="000936FB" w:rsidP="000936FB">
      <w:pPr>
        <w:pStyle w:val="Akapitzlist"/>
        <w:autoSpaceDE w:val="0"/>
        <w:autoSpaceDN w:val="0"/>
        <w:adjustRightInd w:val="0"/>
        <w:spacing w:after="0" w:line="240" w:lineRule="auto"/>
        <w:jc w:val="both"/>
        <w:rPr>
          <w:rStyle w:val="Tytuksiki"/>
          <w:b w:val="0"/>
          <w:i w:val="0"/>
        </w:rPr>
      </w:pPr>
      <w:r w:rsidRPr="000936FB">
        <w:rPr>
          <w:rStyle w:val="Tytuksiki"/>
          <w:b w:val="0"/>
          <w:i w:val="0"/>
        </w:rPr>
        <w:t>7) objęcie kandydata pieczą zastępczą.</w:t>
      </w:r>
    </w:p>
    <w:p w:rsidR="0066096F" w:rsidRPr="00B47C28" w:rsidRDefault="0066096F" w:rsidP="00B47C28">
      <w:pPr>
        <w:pStyle w:val="Akapitzlist"/>
        <w:numPr>
          <w:ilvl w:val="0"/>
          <w:numId w:val="2"/>
        </w:numPr>
        <w:autoSpaceDE w:val="0"/>
        <w:autoSpaceDN w:val="0"/>
        <w:adjustRightInd w:val="0"/>
        <w:spacing w:after="0" w:line="240" w:lineRule="auto"/>
        <w:jc w:val="both"/>
        <w:rPr>
          <w:rStyle w:val="Tytuksiki"/>
          <w:b w:val="0"/>
          <w:i w:val="0"/>
        </w:rPr>
      </w:pPr>
      <w:r w:rsidRPr="00152E59">
        <w:rPr>
          <w:rStyle w:val="Tytuksiki"/>
          <w:b w:val="0"/>
          <w:i w:val="0"/>
        </w:rPr>
        <w:t>W przypadku braku miejsc w danym oddziale (profilu) uczeń może wybrać inny, o ile są w nim wolne miejsca.</w:t>
      </w:r>
    </w:p>
    <w:p w:rsidR="00212F0E"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212F0E">
        <w:rPr>
          <w:rStyle w:val="Tytuksiki"/>
          <w:b w:val="0"/>
          <w:i w:val="0"/>
        </w:rPr>
        <w:lastRenderedPageBreak/>
        <w:t>We wszystkich klasach pierwszych językiem obcym jest j</w:t>
      </w:r>
      <w:r w:rsidR="000936FB">
        <w:rPr>
          <w:rStyle w:val="Tytuksiki"/>
          <w:b w:val="0"/>
          <w:i w:val="0"/>
        </w:rPr>
        <w:t>ęzyk angielski, natomiast drugi</w:t>
      </w:r>
      <w:r w:rsidRPr="00212F0E">
        <w:rPr>
          <w:rStyle w:val="Tytuksiki"/>
          <w:b w:val="0"/>
          <w:i w:val="0"/>
        </w:rPr>
        <w:t xml:space="preserve"> </w:t>
      </w:r>
      <w:r w:rsidR="000936FB">
        <w:rPr>
          <w:rStyle w:val="Tytuksiki"/>
          <w:b w:val="0"/>
          <w:i w:val="0"/>
        </w:rPr>
        <w:t xml:space="preserve">język </w:t>
      </w:r>
      <w:r w:rsidRPr="00212F0E">
        <w:rPr>
          <w:rStyle w:val="Tytuksiki"/>
          <w:b w:val="0"/>
          <w:i w:val="0"/>
        </w:rPr>
        <w:t>wybierają uczniowie spośród języka</w:t>
      </w:r>
      <w:r w:rsidR="00212F0E" w:rsidRPr="00212F0E">
        <w:rPr>
          <w:rStyle w:val="Tytuksiki"/>
          <w:b w:val="0"/>
          <w:i w:val="0"/>
        </w:rPr>
        <w:t xml:space="preserve"> niemieckiego i rosyjskiego.</w:t>
      </w:r>
      <w:r w:rsidRPr="00212F0E">
        <w:rPr>
          <w:rStyle w:val="Tytuksiki"/>
          <w:b w:val="0"/>
          <w:i w:val="0"/>
        </w:rPr>
        <w:t xml:space="preserve"> </w:t>
      </w:r>
    </w:p>
    <w:p w:rsidR="0066096F" w:rsidRPr="00212F0E"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212F0E">
        <w:rPr>
          <w:rStyle w:val="Tytuksiki"/>
          <w:b w:val="0"/>
          <w:i w:val="0"/>
        </w:rPr>
        <w:t>W przypadku rezygnacji kandydata z listy przyjętych do Liceum, pierwszeństwo przyjęcia na jego miejsce mają kolejni kandydaci  oczekujący na przyjęcie (decyduje liczba punktów uzyskanych w procesie rekrutacji).</w:t>
      </w:r>
    </w:p>
    <w:p w:rsidR="0066096F" w:rsidRPr="00152E59"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152E59">
        <w:rPr>
          <w:rStyle w:val="Tytuksiki"/>
          <w:b w:val="0"/>
          <w:i w:val="0"/>
        </w:rPr>
        <w:t>W terminie 7 dni od dnia podania do publicznej wiadomości listy kandydatów przyjętych i nieprzyjętych do szkoły, rodzic kandydata lub pełnoletni kandydat moż</w:t>
      </w:r>
      <w:r>
        <w:rPr>
          <w:rStyle w:val="Tytuksiki"/>
          <w:b w:val="0"/>
          <w:i w:val="0"/>
        </w:rPr>
        <w:t xml:space="preserve">e wystąpić  do SKR z wnioskiem </w:t>
      </w:r>
      <w:r w:rsidRPr="00152E59">
        <w:rPr>
          <w:rStyle w:val="Tytuksiki"/>
          <w:b w:val="0"/>
          <w:i w:val="0"/>
        </w:rPr>
        <w:t>o sporządzenie uzasadnienia odmowy przyjęcia kandydata do szkoły.</w:t>
      </w:r>
    </w:p>
    <w:p w:rsidR="0066096F" w:rsidRPr="00152E59" w:rsidRDefault="0066096F" w:rsidP="00446796">
      <w:pPr>
        <w:pStyle w:val="Akapitzlist"/>
        <w:numPr>
          <w:ilvl w:val="0"/>
          <w:numId w:val="2"/>
        </w:numPr>
        <w:autoSpaceDE w:val="0"/>
        <w:autoSpaceDN w:val="0"/>
        <w:adjustRightInd w:val="0"/>
        <w:spacing w:after="0" w:line="240" w:lineRule="auto"/>
        <w:jc w:val="both"/>
        <w:rPr>
          <w:rStyle w:val="Tytuksiki"/>
          <w:b w:val="0"/>
          <w:i w:val="0"/>
        </w:rPr>
      </w:pPr>
      <w:r w:rsidRPr="00152E59">
        <w:rPr>
          <w:rStyle w:val="Tytuksiki"/>
          <w:b w:val="0"/>
          <w:i w:val="0"/>
        </w:rPr>
        <w:t>Uzasadnienie sporządza się w ciągu 5 dni od dnia wystąpienia z wnioskiem. Uzasadnienie zawiera:</w:t>
      </w:r>
    </w:p>
    <w:p w:rsidR="0066096F" w:rsidRPr="00152E59" w:rsidRDefault="0066096F" w:rsidP="00446796">
      <w:pPr>
        <w:pStyle w:val="Bezodstpw"/>
        <w:numPr>
          <w:ilvl w:val="0"/>
          <w:numId w:val="3"/>
        </w:numPr>
        <w:jc w:val="both"/>
        <w:rPr>
          <w:rStyle w:val="Tytuksiki"/>
          <w:b w:val="0"/>
          <w:i w:val="0"/>
        </w:rPr>
      </w:pPr>
      <w:r w:rsidRPr="00152E59">
        <w:rPr>
          <w:rStyle w:val="Tytuksiki"/>
          <w:b w:val="0"/>
          <w:i w:val="0"/>
        </w:rPr>
        <w:t>przyczyny odmowy przyjęcia, w tym najniższą liczbę punktów, która uprawniała do przyjęcia;</w:t>
      </w:r>
    </w:p>
    <w:p w:rsidR="0066096F" w:rsidRPr="00152E59" w:rsidRDefault="0066096F" w:rsidP="00446796">
      <w:pPr>
        <w:pStyle w:val="Bezodstpw"/>
        <w:numPr>
          <w:ilvl w:val="0"/>
          <w:numId w:val="3"/>
        </w:numPr>
        <w:jc w:val="both"/>
        <w:rPr>
          <w:rStyle w:val="Tytuksiki"/>
          <w:b w:val="0"/>
          <w:i w:val="0"/>
        </w:rPr>
      </w:pPr>
      <w:r w:rsidRPr="00152E59">
        <w:rPr>
          <w:rStyle w:val="Tytuksiki"/>
          <w:b w:val="0"/>
          <w:i w:val="0"/>
        </w:rPr>
        <w:t>liczbę punktów, którą uzyskał kandydat w postępowaniu rekrutacyjnym.</w:t>
      </w:r>
    </w:p>
    <w:p w:rsidR="00690A7C" w:rsidRPr="00690A7C" w:rsidRDefault="00690A7C" w:rsidP="00446796">
      <w:pPr>
        <w:pStyle w:val="Bezodstpw"/>
        <w:numPr>
          <w:ilvl w:val="0"/>
          <w:numId w:val="2"/>
        </w:numPr>
        <w:jc w:val="both"/>
        <w:rPr>
          <w:rStyle w:val="Tytuksiki"/>
          <w:b w:val="0"/>
          <w:i w:val="0"/>
        </w:rPr>
      </w:pPr>
      <w:r w:rsidRPr="00690A7C">
        <w:rPr>
          <w:rStyle w:val="Tytuksiki"/>
          <w:b w:val="0"/>
          <w:i w:val="0"/>
        </w:rPr>
        <w:t>W terminie 7 dni od dnia podania do publicznej wiadomości lis</w:t>
      </w:r>
      <w:r w:rsidR="00B84E49">
        <w:rPr>
          <w:rStyle w:val="Tytuksiki"/>
          <w:b w:val="0"/>
          <w:i w:val="0"/>
        </w:rPr>
        <w:t>ty kandydatów przyjętych      i </w:t>
      </w:r>
      <w:r w:rsidRPr="00690A7C">
        <w:rPr>
          <w:rStyle w:val="Tytuksiki"/>
          <w:b w:val="0"/>
          <w:i w:val="0"/>
        </w:rPr>
        <w:t>kandydatów nieprzyjętych, rodzic kandydata lub kandydat pełn</w:t>
      </w:r>
      <w:r w:rsidR="00B84E49">
        <w:rPr>
          <w:rStyle w:val="Tytuksiki"/>
          <w:b w:val="0"/>
          <w:i w:val="0"/>
        </w:rPr>
        <w:t>oletni może wystąpić         do </w:t>
      </w:r>
      <w:r w:rsidRPr="00690A7C">
        <w:rPr>
          <w:rStyle w:val="Tytuksiki"/>
          <w:b w:val="0"/>
          <w:i w:val="0"/>
        </w:rPr>
        <w:t xml:space="preserve">komisji rekrutacyjnej z wnioskiem o sporządzenie uzasadnienia odmowy przyjęcia kandydata do danej szkoły, </w:t>
      </w:r>
    </w:p>
    <w:p w:rsidR="00690A7C" w:rsidRPr="00690A7C" w:rsidRDefault="00690A7C" w:rsidP="00446796">
      <w:pPr>
        <w:pStyle w:val="Bezodstpw"/>
        <w:numPr>
          <w:ilvl w:val="0"/>
          <w:numId w:val="2"/>
        </w:numPr>
        <w:jc w:val="both"/>
        <w:rPr>
          <w:rStyle w:val="Tytuksiki"/>
          <w:b w:val="0"/>
          <w:i w:val="0"/>
        </w:rPr>
      </w:pPr>
      <w:r w:rsidRPr="00690A7C">
        <w:rPr>
          <w:rStyle w:val="Tytuksiki"/>
          <w:b w:val="0"/>
          <w:i w:val="0"/>
        </w:rPr>
        <w:t xml:space="preserve">Uzasadnienie sporządza się w terminie 5 dni od dnia wystąpienia przez rodzica kandydata lub kandydata pełnoletniego z wnioskiem. Uzasadnienie zawiera przyczyny odmowy przyjęcia, w tym najniższą liczbę punktów, która uprawniała do przyjęcia, oraz liczbę punktów, którą kandydat uzyskał w postępowaniu rekrutacyjnym. </w:t>
      </w:r>
    </w:p>
    <w:p w:rsidR="00690A7C" w:rsidRPr="00690A7C" w:rsidRDefault="00690A7C" w:rsidP="00446796">
      <w:pPr>
        <w:pStyle w:val="Bezodstpw"/>
        <w:numPr>
          <w:ilvl w:val="0"/>
          <w:numId w:val="2"/>
        </w:numPr>
        <w:jc w:val="both"/>
        <w:rPr>
          <w:rStyle w:val="Tytuksiki"/>
          <w:b w:val="0"/>
          <w:i w:val="0"/>
        </w:rPr>
      </w:pPr>
      <w:r w:rsidRPr="00690A7C">
        <w:rPr>
          <w:rStyle w:val="Tytuksiki"/>
          <w:b w:val="0"/>
          <w:i w:val="0"/>
        </w:rPr>
        <w:t>Rodzic kandydata lub kandydat pełnoletni może wnieść do dyre</w:t>
      </w:r>
      <w:r w:rsidR="00B84E49">
        <w:rPr>
          <w:rStyle w:val="Tytuksiki"/>
          <w:b w:val="0"/>
          <w:i w:val="0"/>
        </w:rPr>
        <w:t>ktora szkoły odwołanie       od </w:t>
      </w:r>
      <w:r w:rsidRPr="00690A7C">
        <w:rPr>
          <w:rStyle w:val="Tytuksiki"/>
          <w:b w:val="0"/>
          <w:i w:val="0"/>
        </w:rPr>
        <w:t xml:space="preserve">rozstrzygnięcia komisji rekrutacyjnej, w terminie 7 dni od dnia otrzymania uzasadnienia. </w:t>
      </w:r>
    </w:p>
    <w:p w:rsidR="00690A7C" w:rsidRDefault="00690A7C" w:rsidP="00446796">
      <w:pPr>
        <w:pStyle w:val="Bezodstpw"/>
        <w:numPr>
          <w:ilvl w:val="0"/>
          <w:numId w:val="2"/>
        </w:numPr>
        <w:jc w:val="both"/>
        <w:rPr>
          <w:rStyle w:val="Tytuksiki"/>
          <w:b w:val="0"/>
          <w:i w:val="0"/>
        </w:rPr>
      </w:pPr>
      <w:r w:rsidRPr="00690A7C">
        <w:rPr>
          <w:rStyle w:val="Tytuksiki"/>
          <w:b w:val="0"/>
          <w:i w:val="0"/>
        </w:rPr>
        <w:t>Dyrektor szkoły rozpatruje odwołanie od rozstrzygnięcia komisji</w:t>
      </w:r>
      <w:r w:rsidR="00B84E49">
        <w:rPr>
          <w:rStyle w:val="Tytuksiki"/>
          <w:b w:val="0"/>
          <w:i w:val="0"/>
        </w:rPr>
        <w:t xml:space="preserve"> rekrutacyjnej w terminie     7 </w:t>
      </w:r>
      <w:r w:rsidRPr="00690A7C">
        <w:rPr>
          <w:rStyle w:val="Tytuksiki"/>
          <w:b w:val="0"/>
          <w:i w:val="0"/>
        </w:rPr>
        <w:t xml:space="preserve">dni od dnia otrzymania odwołania. Na rozstrzygnięcie dyrektora </w:t>
      </w:r>
      <w:r w:rsidR="00B84E49">
        <w:rPr>
          <w:rStyle w:val="Tytuksiki"/>
          <w:b w:val="0"/>
          <w:i w:val="0"/>
        </w:rPr>
        <w:t>szkoły służy skarga          do </w:t>
      </w:r>
      <w:r w:rsidRPr="00690A7C">
        <w:rPr>
          <w:rStyle w:val="Tytuksiki"/>
          <w:b w:val="0"/>
          <w:i w:val="0"/>
        </w:rPr>
        <w:t>sądu administracyjnego.</w:t>
      </w:r>
    </w:p>
    <w:p w:rsidR="0066096F" w:rsidRPr="00A915D5" w:rsidRDefault="0066096F" w:rsidP="00446796">
      <w:pPr>
        <w:pStyle w:val="Akapitzlist"/>
        <w:numPr>
          <w:ilvl w:val="0"/>
          <w:numId w:val="2"/>
        </w:numPr>
        <w:rPr>
          <w:rStyle w:val="Tytuksiki"/>
          <w:b w:val="0"/>
          <w:i w:val="0"/>
        </w:rPr>
      </w:pPr>
      <w:r w:rsidRPr="00A915D5">
        <w:rPr>
          <w:rStyle w:val="Tytuksiki"/>
          <w:b w:val="0"/>
          <w:i w:val="0"/>
        </w:rPr>
        <w:t>Dane osobowe kandydatów zgromadzone w celach postępowania rekrutacyjnego oraz dokumentacja postępowania rekrutacyjnego są przechowywane nie dłużej niż do końca okresu, w którym uczeń uczęszcza do danej szkoły.</w:t>
      </w:r>
    </w:p>
    <w:p w:rsidR="0066096F" w:rsidRDefault="0066096F" w:rsidP="00446796">
      <w:pPr>
        <w:pStyle w:val="Akapitzlist"/>
        <w:numPr>
          <w:ilvl w:val="0"/>
          <w:numId w:val="2"/>
        </w:numPr>
        <w:rPr>
          <w:rStyle w:val="Tytuksiki"/>
          <w:b w:val="0"/>
          <w:i w:val="0"/>
        </w:rPr>
      </w:pPr>
      <w:r w:rsidRPr="00A915D5">
        <w:rPr>
          <w:rStyle w:val="Tytuksiki"/>
          <w:b w:val="0"/>
          <w:i w:val="0"/>
        </w:rPr>
        <w:t>Dane osobowe kandydatów nieprzyjętych zgromadzone w celach postępowania rekrutacyjnego są przechowywane w szkole przez okres roku, chyba że na rozstrzygnięcie dyrektora szkoły została wniesiona ska</w:t>
      </w:r>
      <w:r>
        <w:rPr>
          <w:rStyle w:val="Tytuksiki"/>
          <w:b w:val="0"/>
          <w:i w:val="0"/>
        </w:rPr>
        <w:t>rga do sądu administracyjnego i </w:t>
      </w:r>
      <w:r w:rsidRPr="00A915D5">
        <w:rPr>
          <w:rStyle w:val="Tytuksiki"/>
          <w:b w:val="0"/>
          <w:i w:val="0"/>
        </w:rPr>
        <w:t>postępowanie nie zostało zakończone prawomocnym wyrokiem.</w:t>
      </w:r>
    </w:p>
    <w:p w:rsidR="0066096F" w:rsidRDefault="0066096F" w:rsidP="00446796">
      <w:pPr>
        <w:pStyle w:val="Akapitzlist"/>
        <w:numPr>
          <w:ilvl w:val="0"/>
          <w:numId w:val="2"/>
        </w:numPr>
        <w:rPr>
          <w:rStyle w:val="Tytuksiki"/>
          <w:b w:val="0"/>
          <w:i w:val="0"/>
        </w:rPr>
      </w:pPr>
      <w:r w:rsidRPr="00A915D5">
        <w:rPr>
          <w:rStyle w:val="Tytuksiki"/>
          <w:b w:val="0"/>
          <w:i w:val="0"/>
        </w:rPr>
        <w:t>O przyjęciu ucznia powracającego z zag</w:t>
      </w:r>
      <w:r>
        <w:rPr>
          <w:rStyle w:val="Tytuksiki"/>
          <w:b w:val="0"/>
          <w:i w:val="0"/>
        </w:rPr>
        <w:t>ranicy decyduje Dyrektor Szkoły na podstawie odrębnych przepisów.</w:t>
      </w:r>
    </w:p>
    <w:p w:rsidR="00B47C28" w:rsidRPr="00262D17" w:rsidRDefault="00B47C28" w:rsidP="00B47C28">
      <w:pPr>
        <w:pStyle w:val="Akapitzlist"/>
        <w:rPr>
          <w:rStyle w:val="Tytuksiki"/>
          <w:b w:val="0"/>
          <w:i w:val="0"/>
        </w:rPr>
      </w:pPr>
    </w:p>
    <w:p w:rsidR="0066096F" w:rsidRPr="0066096F" w:rsidRDefault="0066096F" w:rsidP="00446796">
      <w:pPr>
        <w:pStyle w:val="Akapitzlist"/>
        <w:numPr>
          <w:ilvl w:val="0"/>
          <w:numId w:val="7"/>
        </w:numPr>
        <w:autoSpaceDE w:val="0"/>
        <w:autoSpaceDN w:val="0"/>
        <w:adjustRightInd w:val="0"/>
        <w:spacing w:after="0" w:line="240" w:lineRule="auto"/>
        <w:rPr>
          <w:rStyle w:val="Tytuksiki"/>
          <w:i w:val="0"/>
          <w:sz w:val="24"/>
          <w:szCs w:val="24"/>
          <w:u w:val="single"/>
        </w:rPr>
      </w:pPr>
      <w:r w:rsidRPr="0066096F">
        <w:rPr>
          <w:rStyle w:val="Tytuksiki"/>
          <w:i w:val="0"/>
          <w:sz w:val="24"/>
          <w:szCs w:val="24"/>
          <w:u w:val="single"/>
        </w:rPr>
        <w:t>DOKUMENTY WYMAGANE OD KANDYDATÓW</w:t>
      </w:r>
    </w:p>
    <w:p w:rsidR="0066096F" w:rsidRPr="00451490" w:rsidRDefault="0066096F" w:rsidP="0066096F">
      <w:pPr>
        <w:autoSpaceDE w:val="0"/>
        <w:autoSpaceDN w:val="0"/>
        <w:adjustRightInd w:val="0"/>
        <w:spacing w:after="0" w:line="240" w:lineRule="auto"/>
        <w:rPr>
          <w:rStyle w:val="Tytuksiki"/>
          <w:i w:val="0"/>
          <w:sz w:val="24"/>
          <w:szCs w:val="24"/>
          <w:u w:val="single"/>
        </w:rPr>
      </w:pPr>
    </w:p>
    <w:p w:rsidR="0066096F" w:rsidRPr="00152E59" w:rsidRDefault="0066096F" w:rsidP="00446796">
      <w:pPr>
        <w:pStyle w:val="Akapitzlist"/>
        <w:numPr>
          <w:ilvl w:val="0"/>
          <w:numId w:val="4"/>
        </w:numPr>
        <w:autoSpaceDE w:val="0"/>
        <w:autoSpaceDN w:val="0"/>
        <w:adjustRightInd w:val="0"/>
        <w:spacing w:after="0" w:line="240" w:lineRule="auto"/>
        <w:rPr>
          <w:rStyle w:val="Tytuksiki"/>
          <w:b w:val="0"/>
          <w:i w:val="0"/>
        </w:rPr>
      </w:pPr>
      <w:r w:rsidRPr="00152E59">
        <w:rPr>
          <w:rStyle w:val="Tytuksiki"/>
          <w:b w:val="0"/>
          <w:i w:val="0"/>
        </w:rPr>
        <w:t>Wniosek o przyjęcie kandydata do szkoły</w:t>
      </w:r>
      <w:r>
        <w:rPr>
          <w:rStyle w:val="Tytuksiki"/>
          <w:b w:val="0"/>
          <w:i w:val="0"/>
        </w:rPr>
        <w:t xml:space="preserve"> </w:t>
      </w:r>
      <w:r w:rsidRPr="00152E59">
        <w:rPr>
          <w:rStyle w:val="Tytuksiki"/>
          <w:b w:val="0"/>
          <w:i w:val="0"/>
        </w:rPr>
        <w:t>zawierający:</w:t>
      </w:r>
    </w:p>
    <w:p w:rsidR="0066096F" w:rsidRPr="00152E59" w:rsidRDefault="0066096F" w:rsidP="00446796">
      <w:pPr>
        <w:pStyle w:val="Akapitzlist"/>
        <w:numPr>
          <w:ilvl w:val="0"/>
          <w:numId w:val="6"/>
        </w:numPr>
        <w:autoSpaceDE w:val="0"/>
        <w:autoSpaceDN w:val="0"/>
        <w:adjustRightInd w:val="0"/>
        <w:spacing w:after="0" w:line="240" w:lineRule="auto"/>
        <w:rPr>
          <w:rStyle w:val="Tytuksiki"/>
          <w:b w:val="0"/>
          <w:i w:val="0"/>
        </w:rPr>
      </w:pPr>
      <w:r w:rsidRPr="00152E59">
        <w:rPr>
          <w:rStyle w:val="Tytuksiki"/>
          <w:b w:val="0"/>
          <w:i w:val="0"/>
        </w:rPr>
        <w:t>imię, nazwisko, datę urodzenia oraz numer PESEL kandydata, a w przypadku braku numeru PESEL – serię i numer paszportu lub innego dokumentu tożsamości;</w:t>
      </w:r>
    </w:p>
    <w:p w:rsidR="0066096F" w:rsidRPr="00152E59" w:rsidRDefault="0066096F" w:rsidP="00446796">
      <w:pPr>
        <w:pStyle w:val="Akapitzlist"/>
        <w:numPr>
          <w:ilvl w:val="0"/>
          <w:numId w:val="6"/>
        </w:numPr>
        <w:autoSpaceDE w:val="0"/>
        <w:autoSpaceDN w:val="0"/>
        <w:adjustRightInd w:val="0"/>
        <w:spacing w:after="0" w:line="240" w:lineRule="auto"/>
        <w:rPr>
          <w:rStyle w:val="Tytuksiki"/>
          <w:b w:val="0"/>
          <w:i w:val="0"/>
        </w:rPr>
      </w:pPr>
      <w:r w:rsidRPr="00152E59">
        <w:rPr>
          <w:rStyle w:val="Tytuksiki"/>
          <w:b w:val="0"/>
          <w:i w:val="0"/>
        </w:rPr>
        <w:t>imiona i nazwiska rodziców kandydata;</w:t>
      </w:r>
    </w:p>
    <w:p w:rsidR="0066096F" w:rsidRPr="00152E59" w:rsidRDefault="0066096F" w:rsidP="00446796">
      <w:pPr>
        <w:pStyle w:val="Akapitzlist"/>
        <w:numPr>
          <w:ilvl w:val="0"/>
          <w:numId w:val="6"/>
        </w:numPr>
        <w:autoSpaceDE w:val="0"/>
        <w:autoSpaceDN w:val="0"/>
        <w:adjustRightInd w:val="0"/>
        <w:spacing w:after="0" w:line="240" w:lineRule="auto"/>
        <w:rPr>
          <w:rStyle w:val="Tytuksiki"/>
          <w:b w:val="0"/>
          <w:i w:val="0"/>
        </w:rPr>
      </w:pPr>
      <w:r w:rsidRPr="00152E59">
        <w:rPr>
          <w:rStyle w:val="Tytuksiki"/>
          <w:b w:val="0"/>
          <w:i w:val="0"/>
        </w:rPr>
        <w:t>adres miejsca zamieszkania rodziców i kandydata;</w:t>
      </w:r>
    </w:p>
    <w:p w:rsidR="0066096F" w:rsidRPr="00152E59" w:rsidRDefault="0066096F" w:rsidP="00446796">
      <w:pPr>
        <w:pStyle w:val="Akapitzlist"/>
        <w:numPr>
          <w:ilvl w:val="0"/>
          <w:numId w:val="6"/>
        </w:numPr>
        <w:autoSpaceDE w:val="0"/>
        <w:autoSpaceDN w:val="0"/>
        <w:adjustRightInd w:val="0"/>
        <w:spacing w:after="0" w:line="240" w:lineRule="auto"/>
        <w:rPr>
          <w:rStyle w:val="Tytuksiki"/>
          <w:b w:val="0"/>
          <w:i w:val="0"/>
        </w:rPr>
      </w:pPr>
      <w:r w:rsidRPr="00152E59">
        <w:rPr>
          <w:rStyle w:val="Tytuksiki"/>
          <w:b w:val="0"/>
          <w:i w:val="0"/>
        </w:rPr>
        <w:t>adres poczty elektronicznej i numery telefonów rodziców kandydata, o ile je posiadają;</w:t>
      </w:r>
    </w:p>
    <w:p w:rsidR="0066096F" w:rsidRPr="00152E59" w:rsidRDefault="0066096F" w:rsidP="00446796">
      <w:pPr>
        <w:pStyle w:val="Akapitzlist"/>
        <w:numPr>
          <w:ilvl w:val="0"/>
          <w:numId w:val="6"/>
        </w:numPr>
        <w:autoSpaceDE w:val="0"/>
        <w:autoSpaceDN w:val="0"/>
        <w:adjustRightInd w:val="0"/>
        <w:spacing w:after="0" w:line="240" w:lineRule="auto"/>
        <w:rPr>
          <w:rStyle w:val="Tytuksiki"/>
          <w:b w:val="0"/>
          <w:i w:val="0"/>
        </w:rPr>
      </w:pPr>
      <w:r w:rsidRPr="00152E59">
        <w:rPr>
          <w:rStyle w:val="Tytuksiki"/>
          <w:b w:val="0"/>
          <w:i w:val="0"/>
        </w:rPr>
        <w:t>wskazanie kolejności wybranych oddziałów (klas) w szkole;</w:t>
      </w:r>
    </w:p>
    <w:p w:rsidR="0066096F" w:rsidRPr="00152E59" w:rsidRDefault="0066096F" w:rsidP="00446796">
      <w:pPr>
        <w:pStyle w:val="Akapitzlist"/>
        <w:numPr>
          <w:ilvl w:val="0"/>
          <w:numId w:val="6"/>
        </w:numPr>
        <w:autoSpaceDE w:val="0"/>
        <w:autoSpaceDN w:val="0"/>
        <w:adjustRightInd w:val="0"/>
        <w:spacing w:after="0" w:line="240" w:lineRule="auto"/>
        <w:jc w:val="both"/>
        <w:rPr>
          <w:rStyle w:val="Tytuksiki"/>
          <w:b w:val="0"/>
          <w:i w:val="0"/>
        </w:rPr>
      </w:pPr>
      <w:r w:rsidRPr="00152E59">
        <w:rPr>
          <w:rStyle w:val="Tytuksiki"/>
          <w:b w:val="0"/>
          <w:i w:val="0"/>
        </w:rPr>
        <w:t>Jeżeli wnioskodawca skorzystał z prawa składania wniosku o przyjęcie kandydata do więcej niż jednej publicznej jednostki, zobowiązany jest wpisać nazwy i adresy szkół pona</w:t>
      </w:r>
      <w:r w:rsidR="006219AE">
        <w:rPr>
          <w:rStyle w:val="Tytuksiki"/>
          <w:b w:val="0"/>
          <w:i w:val="0"/>
        </w:rPr>
        <w:t>dpodstawowych</w:t>
      </w:r>
      <w:r w:rsidRPr="00152E59">
        <w:rPr>
          <w:rStyle w:val="Tytuksiki"/>
          <w:b w:val="0"/>
          <w:i w:val="0"/>
        </w:rPr>
        <w:t xml:space="preserve"> w kolejności od najbardziej do najmniej preferowanych</w:t>
      </w:r>
      <w:r w:rsidR="00B47C28">
        <w:rPr>
          <w:rStyle w:val="Tytuksiki"/>
          <w:b w:val="0"/>
          <w:i w:val="0"/>
        </w:rPr>
        <w:t>;</w:t>
      </w:r>
    </w:p>
    <w:p w:rsidR="0066096F" w:rsidRPr="00152E59" w:rsidRDefault="00B47C28" w:rsidP="00446796">
      <w:pPr>
        <w:pStyle w:val="Akapitzlist"/>
        <w:numPr>
          <w:ilvl w:val="0"/>
          <w:numId w:val="6"/>
        </w:numPr>
        <w:autoSpaceDE w:val="0"/>
        <w:autoSpaceDN w:val="0"/>
        <w:adjustRightInd w:val="0"/>
        <w:spacing w:after="0" w:line="240" w:lineRule="auto"/>
        <w:jc w:val="both"/>
        <w:rPr>
          <w:rStyle w:val="Tytuksiki"/>
          <w:b w:val="0"/>
          <w:i w:val="0"/>
        </w:rPr>
      </w:pPr>
      <w:r>
        <w:rPr>
          <w:rStyle w:val="Tytuksiki"/>
          <w:b w:val="0"/>
          <w:i w:val="0"/>
        </w:rPr>
        <w:t>I</w:t>
      </w:r>
      <w:r w:rsidR="0066096F" w:rsidRPr="00152E59">
        <w:rPr>
          <w:rStyle w:val="Tytuksiki"/>
          <w:b w:val="0"/>
          <w:i w:val="0"/>
        </w:rPr>
        <w:t>nformację o preferencjach dotyczącyc</w:t>
      </w:r>
      <w:r>
        <w:rPr>
          <w:rStyle w:val="Tytuksiki"/>
          <w:b w:val="0"/>
          <w:i w:val="0"/>
        </w:rPr>
        <w:t>h wyboru drugiego języka obcego;</w:t>
      </w:r>
    </w:p>
    <w:p w:rsidR="0066096F" w:rsidRPr="00152E59" w:rsidRDefault="00B47C28" w:rsidP="00446796">
      <w:pPr>
        <w:pStyle w:val="Akapitzlist"/>
        <w:numPr>
          <w:ilvl w:val="0"/>
          <w:numId w:val="6"/>
        </w:numPr>
        <w:autoSpaceDE w:val="0"/>
        <w:autoSpaceDN w:val="0"/>
        <w:adjustRightInd w:val="0"/>
        <w:spacing w:after="0" w:line="240" w:lineRule="auto"/>
        <w:jc w:val="both"/>
        <w:rPr>
          <w:rStyle w:val="Tytuksiki"/>
          <w:b w:val="0"/>
          <w:i w:val="0"/>
        </w:rPr>
      </w:pPr>
      <w:r>
        <w:rPr>
          <w:rStyle w:val="Tytuksiki"/>
          <w:b w:val="0"/>
          <w:i w:val="0"/>
        </w:rPr>
        <w:lastRenderedPageBreak/>
        <w:t>W</w:t>
      </w:r>
      <w:r w:rsidR="0066096F" w:rsidRPr="00152E59">
        <w:rPr>
          <w:rStyle w:val="Tytuksiki"/>
          <w:b w:val="0"/>
          <w:i w:val="0"/>
        </w:rPr>
        <w:t>yrażenie przez rodziców kandydata zgody na przetwarzanie danych osobowych na potrzeby szkoły związane z procedurą rekrutacji, a w przypadku przyjęcia do Liceum odnos</w:t>
      </w:r>
      <w:r>
        <w:rPr>
          <w:rStyle w:val="Tytuksiki"/>
          <w:b w:val="0"/>
          <w:i w:val="0"/>
        </w:rPr>
        <w:t xml:space="preserve">zących się również do umieszczenia </w:t>
      </w:r>
      <w:r w:rsidR="0066096F" w:rsidRPr="00152E59">
        <w:rPr>
          <w:rStyle w:val="Tytuksiki"/>
          <w:b w:val="0"/>
          <w:i w:val="0"/>
        </w:rPr>
        <w:t xml:space="preserve"> wyników </w:t>
      </w:r>
      <w:r>
        <w:rPr>
          <w:rStyle w:val="Tytuksiki"/>
          <w:b w:val="0"/>
          <w:i w:val="0"/>
        </w:rPr>
        <w:t>w widocznym miejscu w szkole lub na stronie internetowej szkoły;</w:t>
      </w:r>
    </w:p>
    <w:p w:rsidR="0066096F" w:rsidRPr="00152E59" w:rsidRDefault="000936FB" w:rsidP="00446796">
      <w:pPr>
        <w:pStyle w:val="Akapitzlist"/>
        <w:numPr>
          <w:ilvl w:val="0"/>
          <w:numId w:val="6"/>
        </w:numPr>
        <w:autoSpaceDE w:val="0"/>
        <w:autoSpaceDN w:val="0"/>
        <w:adjustRightInd w:val="0"/>
        <w:spacing w:after="0" w:line="240" w:lineRule="auto"/>
        <w:jc w:val="both"/>
        <w:rPr>
          <w:rStyle w:val="Tytuksiki"/>
          <w:b w:val="0"/>
          <w:i w:val="0"/>
        </w:rPr>
      </w:pPr>
      <w:r>
        <w:rPr>
          <w:rStyle w:val="Tytuksiki"/>
          <w:b w:val="0"/>
          <w:i w:val="0"/>
        </w:rPr>
        <w:t>Świadectwo ukończenia szkoły podstawowej</w:t>
      </w:r>
      <w:r w:rsidR="0066096F" w:rsidRPr="00152E59">
        <w:rPr>
          <w:rStyle w:val="Tytuksiki"/>
          <w:b w:val="0"/>
          <w:i w:val="0"/>
        </w:rPr>
        <w:t xml:space="preserve"> (w postępowaniu rekrutacyjnym, poświadczona przez dyrektora</w:t>
      </w:r>
      <w:r w:rsidR="0066096F">
        <w:rPr>
          <w:rStyle w:val="Tytuksiki"/>
          <w:b w:val="0"/>
          <w:i w:val="0"/>
        </w:rPr>
        <w:t xml:space="preserve"> </w:t>
      </w:r>
      <w:r>
        <w:rPr>
          <w:rStyle w:val="Tytuksiki"/>
          <w:b w:val="0"/>
          <w:i w:val="0"/>
        </w:rPr>
        <w:t>szkoły podstawowej</w:t>
      </w:r>
      <w:r w:rsidR="00B47C28">
        <w:rPr>
          <w:rStyle w:val="Tytuksiki"/>
          <w:b w:val="0"/>
          <w:i w:val="0"/>
        </w:rPr>
        <w:t>, kopia świadectwa);</w:t>
      </w:r>
    </w:p>
    <w:p w:rsidR="0066096F" w:rsidRPr="00152E59" w:rsidRDefault="0066096F" w:rsidP="00446796">
      <w:pPr>
        <w:pStyle w:val="Akapitzlist"/>
        <w:numPr>
          <w:ilvl w:val="0"/>
          <w:numId w:val="6"/>
        </w:numPr>
        <w:autoSpaceDE w:val="0"/>
        <w:autoSpaceDN w:val="0"/>
        <w:adjustRightInd w:val="0"/>
        <w:spacing w:after="0" w:line="240" w:lineRule="auto"/>
        <w:jc w:val="both"/>
        <w:rPr>
          <w:rStyle w:val="Tytuksiki"/>
          <w:b w:val="0"/>
          <w:i w:val="0"/>
        </w:rPr>
      </w:pPr>
      <w:r w:rsidRPr="00152E59">
        <w:rPr>
          <w:rStyle w:val="Tytuksiki"/>
          <w:b w:val="0"/>
          <w:i w:val="0"/>
        </w:rPr>
        <w:t>Zaświadczenie OKE o</w:t>
      </w:r>
      <w:r w:rsidR="000936FB">
        <w:rPr>
          <w:rStyle w:val="Tytuksiki"/>
          <w:b w:val="0"/>
          <w:i w:val="0"/>
        </w:rPr>
        <w:t xml:space="preserve"> wynikach egzaminu ósmoklasisty</w:t>
      </w:r>
      <w:r w:rsidRPr="00152E59">
        <w:rPr>
          <w:rStyle w:val="Tytuksiki"/>
          <w:b w:val="0"/>
          <w:i w:val="0"/>
        </w:rPr>
        <w:t xml:space="preserve"> (w postępowaniu rekrutacyjnym poświadczona</w:t>
      </w:r>
      <w:r>
        <w:rPr>
          <w:rStyle w:val="Tytuksiki"/>
          <w:b w:val="0"/>
          <w:i w:val="0"/>
        </w:rPr>
        <w:t xml:space="preserve"> </w:t>
      </w:r>
      <w:r w:rsidR="000936FB">
        <w:rPr>
          <w:rStyle w:val="Tytuksiki"/>
          <w:b w:val="0"/>
          <w:i w:val="0"/>
        </w:rPr>
        <w:t>przez Dyrektora szkoły podstawowej</w:t>
      </w:r>
      <w:r w:rsidRPr="00152E59">
        <w:rPr>
          <w:rStyle w:val="Tytuksiki"/>
          <w:b w:val="0"/>
          <w:i w:val="0"/>
        </w:rPr>
        <w:t xml:space="preserve"> kopia zaświadczenia OKE).</w:t>
      </w:r>
    </w:p>
    <w:p w:rsidR="0066096F" w:rsidRPr="00152E59" w:rsidRDefault="002B30D2" w:rsidP="00446796">
      <w:pPr>
        <w:pStyle w:val="Akapitzlist"/>
        <w:numPr>
          <w:ilvl w:val="0"/>
          <w:numId w:val="6"/>
        </w:numPr>
        <w:autoSpaceDE w:val="0"/>
        <w:autoSpaceDN w:val="0"/>
        <w:adjustRightInd w:val="0"/>
        <w:spacing w:after="0" w:line="240" w:lineRule="auto"/>
        <w:jc w:val="both"/>
        <w:rPr>
          <w:rStyle w:val="Tytuksiki"/>
          <w:b w:val="0"/>
          <w:i w:val="0"/>
        </w:rPr>
      </w:pPr>
      <w:r>
        <w:rPr>
          <w:rStyle w:val="Tytuksiki"/>
          <w:b w:val="0"/>
          <w:i w:val="0"/>
        </w:rPr>
        <w:t>Jedna aktualna fotografia</w:t>
      </w:r>
      <w:r w:rsidR="0066096F" w:rsidRPr="00152E59">
        <w:rPr>
          <w:rStyle w:val="Tytuksiki"/>
          <w:b w:val="0"/>
          <w:i w:val="0"/>
        </w:rPr>
        <w:t xml:space="preserve"> o wymiarach 33x42 mm (dane na odwrocie</w:t>
      </w:r>
      <w:r w:rsidR="00B47C28">
        <w:rPr>
          <w:rStyle w:val="Tytuksiki"/>
          <w:b w:val="0"/>
          <w:i w:val="0"/>
        </w:rPr>
        <w:t>: imię, nazwisko, klasa,</w:t>
      </w:r>
      <w:r w:rsidR="00412266">
        <w:rPr>
          <w:rStyle w:val="Tytuksiki"/>
          <w:b w:val="0"/>
          <w:i w:val="0"/>
        </w:rPr>
        <w:t xml:space="preserve"> PESEL</w:t>
      </w:r>
      <w:r w:rsidR="0066096F" w:rsidRPr="00152E59">
        <w:rPr>
          <w:rStyle w:val="Tytuksiki"/>
          <w:b w:val="0"/>
          <w:i w:val="0"/>
        </w:rPr>
        <w:t xml:space="preserve">) - po zakwalifikowaniu, </w:t>
      </w:r>
      <w:r w:rsidR="0066096F" w:rsidRPr="002B30D2">
        <w:rPr>
          <w:rStyle w:val="Tytuksiki"/>
          <w:b w:val="0"/>
          <w:i w:val="0"/>
          <w:u w:val="single"/>
        </w:rPr>
        <w:t>przy składaniu oryginałów</w:t>
      </w:r>
      <w:r w:rsidR="0066096F" w:rsidRPr="00152E59">
        <w:rPr>
          <w:rStyle w:val="Tytuksiki"/>
          <w:b w:val="0"/>
          <w:i w:val="0"/>
        </w:rPr>
        <w:t>.</w:t>
      </w:r>
    </w:p>
    <w:p w:rsidR="0066096F" w:rsidRDefault="0066096F" w:rsidP="00446796">
      <w:pPr>
        <w:pStyle w:val="Akapitzlist"/>
        <w:numPr>
          <w:ilvl w:val="0"/>
          <w:numId w:val="6"/>
        </w:numPr>
        <w:autoSpaceDE w:val="0"/>
        <w:autoSpaceDN w:val="0"/>
        <w:adjustRightInd w:val="0"/>
        <w:spacing w:after="0" w:line="240" w:lineRule="auto"/>
        <w:jc w:val="both"/>
        <w:rPr>
          <w:rStyle w:val="Tytuksiki"/>
          <w:b w:val="0"/>
          <w:i w:val="0"/>
        </w:rPr>
      </w:pPr>
      <w:r w:rsidRPr="00152E59">
        <w:rPr>
          <w:rStyle w:val="Tytuksiki"/>
          <w:b w:val="0"/>
          <w:i w:val="0"/>
        </w:rPr>
        <w:t>Oświadczenie potwierdzające wolę pod</w:t>
      </w:r>
      <w:r>
        <w:rPr>
          <w:rStyle w:val="Tytuksiki"/>
          <w:b w:val="0"/>
          <w:i w:val="0"/>
        </w:rPr>
        <w:t xml:space="preserve">jęcia nauki w naszym </w:t>
      </w:r>
      <w:r w:rsidR="00DC5049">
        <w:rPr>
          <w:rStyle w:val="Tytuksiki"/>
          <w:b w:val="0"/>
          <w:i w:val="0"/>
        </w:rPr>
        <w:t xml:space="preserve">liceum (po zakwalifikowaniu – złożenie </w:t>
      </w:r>
      <w:r w:rsidRPr="00152E59">
        <w:rPr>
          <w:rStyle w:val="Tytuksiki"/>
          <w:b w:val="0"/>
          <w:i w:val="0"/>
        </w:rPr>
        <w:t>oryginałów świadectwa i zaświadczenia).</w:t>
      </w:r>
    </w:p>
    <w:p w:rsidR="0066096F" w:rsidRDefault="0066096F" w:rsidP="00446796">
      <w:pPr>
        <w:pStyle w:val="Akapitzlist"/>
        <w:numPr>
          <w:ilvl w:val="0"/>
          <w:numId w:val="4"/>
        </w:numPr>
        <w:autoSpaceDE w:val="0"/>
        <w:autoSpaceDN w:val="0"/>
        <w:adjustRightInd w:val="0"/>
        <w:spacing w:after="0" w:line="240" w:lineRule="auto"/>
        <w:jc w:val="both"/>
        <w:rPr>
          <w:rStyle w:val="Tytuksiki"/>
          <w:b w:val="0"/>
          <w:i w:val="0"/>
        </w:rPr>
      </w:pPr>
      <w:r>
        <w:rPr>
          <w:rStyle w:val="Tytuksiki"/>
          <w:b w:val="0"/>
          <w:i w:val="0"/>
        </w:rPr>
        <w:t xml:space="preserve">Wzór wniosku, stanowiący załącznik do „Warunków, kryteriów, harmonogramu rekrutacji…”, można otrzymać w sekretariacie Szkoły lub wydrukować ze strony internetowej: </w:t>
      </w:r>
      <w:hyperlink r:id="rId8" w:history="1">
        <w:r w:rsidRPr="00DA4FF9">
          <w:rPr>
            <w:rStyle w:val="Hipercze"/>
            <w:spacing w:val="5"/>
          </w:rPr>
          <w:t>www.liceum-zwolen.pl</w:t>
        </w:r>
      </w:hyperlink>
      <w:r>
        <w:rPr>
          <w:rStyle w:val="Tytuksiki"/>
          <w:b w:val="0"/>
          <w:i w:val="0"/>
        </w:rPr>
        <w:t xml:space="preserve">. </w:t>
      </w:r>
    </w:p>
    <w:p w:rsidR="0066096F" w:rsidRDefault="0066096F" w:rsidP="0066096F">
      <w:pPr>
        <w:spacing w:after="0" w:line="240" w:lineRule="auto"/>
        <w:rPr>
          <w:rStyle w:val="Tytuksiki"/>
          <w:i w:val="0"/>
          <w:sz w:val="24"/>
          <w:szCs w:val="24"/>
          <w:u w:val="single"/>
        </w:rPr>
      </w:pPr>
    </w:p>
    <w:p w:rsidR="00262D17" w:rsidRDefault="00262D17" w:rsidP="00451490">
      <w:pPr>
        <w:autoSpaceDE w:val="0"/>
        <w:autoSpaceDN w:val="0"/>
        <w:adjustRightInd w:val="0"/>
        <w:spacing w:after="0" w:line="240" w:lineRule="auto"/>
        <w:rPr>
          <w:b/>
          <w:bCs/>
          <w:iCs/>
          <w:spacing w:val="5"/>
          <w:sz w:val="24"/>
          <w:szCs w:val="24"/>
          <w:u w:val="single"/>
        </w:rPr>
      </w:pPr>
    </w:p>
    <w:p w:rsidR="00865F60" w:rsidRPr="0066096F" w:rsidRDefault="00865F60" w:rsidP="00446796">
      <w:pPr>
        <w:pStyle w:val="Akapitzlist"/>
        <w:numPr>
          <w:ilvl w:val="0"/>
          <w:numId w:val="7"/>
        </w:numPr>
        <w:autoSpaceDE w:val="0"/>
        <w:autoSpaceDN w:val="0"/>
        <w:adjustRightInd w:val="0"/>
        <w:spacing w:after="0" w:line="240" w:lineRule="auto"/>
        <w:rPr>
          <w:b/>
          <w:bCs/>
          <w:iCs/>
          <w:spacing w:val="5"/>
          <w:sz w:val="24"/>
          <w:szCs w:val="24"/>
          <w:u w:val="single"/>
        </w:rPr>
      </w:pPr>
      <w:r w:rsidRPr="0066096F">
        <w:rPr>
          <w:b/>
          <w:bCs/>
          <w:iCs/>
          <w:spacing w:val="5"/>
          <w:sz w:val="24"/>
          <w:szCs w:val="24"/>
          <w:u w:val="single"/>
        </w:rPr>
        <w:t>KRYTERIA  REKRUTACJI:</w:t>
      </w:r>
    </w:p>
    <w:p w:rsidR="00B01745" w:rsidRPr="00A67714" w:rsidRDefault="00B01745" w:rsidP="00865F60">
      <w:pPr>
        <w:autoSpaceDE w:val="0"/>
        <w:autoSpaceDN w:val="0"/>
        <w:adjustRightInd w:val="0"/>
        <w:spacing w:after="0" w:line="240" w:lineRule="auto"/>
        <w:jc w:val="both"/>
        <w:rPr>
          <w:rFonts w:ascii="Georgia" w:hAnsi="Georgia"/>
          <w:b/>
          <w:bCs/>
          <w:iCs/>
          <w:spacing w:val="5"/>
          <w:sz w:val="16"/>
          <w:szCs w:val="16"/>
          <w:u w:val="single"/>
        </w:rPr>
      </w:pPr>
    </w:p>
    <w:p w:rsidR="00865F60" w:rsidRPr="0075058B" w:rsidRDefault="0075058B" w:rsidP="00690A7C">
      <w:pPr>
        <w:pStyle w:val="Akapitzlist"/>
        <w:autoSpaceDE w:val="0"/>
        <w:autoSpaceDN w:val="0"/>
        <w:adjustRightInd w:val="0"/>
        <w:spacing w:after="0" w:line="240" w:lineRule="auto"/>
        <w:jc w:val="both"/>
        <w:rPr>
          <w:b/>
          <w:bCs/>
          <w:iCs/>
          <w:spacing w:val="5"/>
        </w:rPr>
      </w:pPr>
      <w:r w:rsidRPr="0075058B">
        <w:rPr>
          <w:b/>
          <w:bCs/>
          <w:iCs/>
          <w:spacing w:val="5"/>
        </w:rPr>
        <w:t>A</w:t>
      </w:r>
      <w:r w:rsidR="00865F60" w:rsidRPr="00865F60">
        <w:rPr>
          <w:bCs/>
          <w:iCs/>
          <w:spacing w:val="5"/>
        </w:rPr>
        <w:t xml:space="preserve"> . </w:t>
      </w:r>
      <w:r w:rsidR="00865F60" w:rsidRPr="0075058B">
        <w:rPr>
          <w:b/>
          <w:bCs/>
          <w:iCs/>
          <w:spacing w:val="5"/>
        </w:rPr>
        <w:t xml:space="preserve">PRZELICZENIE NA PUNKTY  WYNIKÓW </w:t>
      </w:r>
      <w:r w:rsidR="00690A7C">
        <w:rPr>
          <w:b/>
          <w:bCs/>
          <w:iCs/>
          <w:spacing w:val="5"/>
        </w:rPr>
        <w:t>EGZAMINU ÓSMOKLASISTY</w:t>
      </w:r>
    </w:p>
    <w:p w:rsidR="00690A7C" w:rsidRPr="00690A7C" w:rsidRDefault="00D7682F" w:rsidP="00690A7C">
      <w:pPr>
        <w:autoSpaceDE w:val="0"/>
        <w:autoSpaceDN w:val="0"/>
        <w:adjustRightInd w:val="0"/>
        <w:spacing w:after="0" w:line="240" w:lineRule="auto"/>
        <w:jc w:val="both"/>
        <w:rPr>
          <w:bCs/>
          <w:iCs/>
          <w:spacing w:val="5"/>
        </w:rPr>
      </w:pPr>
      <w:r>
        <w:rPr>
          <w:b/>
          <w:bCs/>
          <w:iCs/>
          <w:spacing w:val="5"/>
        </w:rPr>
        <w:t>1</w:t>
      </w:r>
      <w:r w:rsidR="0075058B" w:rsidRPr="0075058B">
        <w:rPr>
          <w:b/>
          <w:bCs/>
          <w:iCs/>
          <w:spacing w:val="5"/>
        </w:rPr>
        <w:t>.</w:t>
      </w:r>
      <w:r w:rsidR="0075058B">
        <w:rPr>
          <w:bCs/>
          <w:iCs/>
          <w:spacing w:val="5"/>
        </w:rPr>
        <w:t xml:space="preserve"> </w:t>
      </w:r>
      <w:r w:rsidR="00690A7C" w:rsidRPr="00690A7C">
        <w:rPr>
          <w:bCs/>
          <w:iCs/>
          <w:spacing w:val="5"/>
        </w:rPr>
        <w:t>Wynik przedstawiony w procentach z:</w:t>
      </w:r>
    </w:p>
    <w:p w:rsidR="00690A7C" w:rsidRPr="00690A7C" w:rsidRDefault="00690A7C" w:rsidP="00690A7C">
      <w:pPr>
        <w:autoSpaceDE w:val="0"/>
        <w:autoSpaceDN w:val="0"/>
        <w:adjustRightInd w:val="0"/>
        <w:spacing w:after="0" w:line="240" w:lineRule="auto"/>
        <w:jc w:val="both"/>
        <w:rPr>
          <w:bCs/>
          <w:iCs/>
          <w:spacing w:val="5"/>
        </w:rPr>
      </w:pPr>
      <w:r>
        <w:rPr>
          <w:bCs/>
          <w:iCs/>
          <w:spacing w:val="5"/>
        </w:rPr>
        <w:t xml:space="preserve">       </w:t>
      </w:r>
      <w:r w:rsidRPr="00690A7C">
        <w:rPr>
          <w:bCs/>
          <w:iCs/>
          <w:spacing w:val="5"/>
        </w:rPr>
        <w:t>języka polskiego</w:t>
      </w:r>
    </w:p>
    <w:p w:rsidR="00690A7C" w:rsidRPr="00690A7C" w:rsidRDefault="00690A7C" w:rsidP="00690A7C">
      <w:pPr>
        <w:autoSpaceDE w:val="0"/>
        <w:autoSpaceDN w:val="0"/>
        <w:adjustRightInd w:val="0"/>
        <w:spacing w:after="0" w:line="240" w:lineRule="auto"/>
        <w:jc w:val="both"/>
        <w:rPr>
          <w:bCs/>
          <w:iCs/>
          <w:spacing w:val="5"/>
        </w:rPr>
      </w:pPr>
      <w:r>
        <w:rPr>
          <w:bCs/>
          <w:iCs/>
          <w:spacing w:val="5"/>
        </w:rPr>
        <w:t xml:space="preserve">       </w:t>
      </w:r>
      <w:r w:rsidRPr="00690A7C">
        <w:rPr>
          <w:bCs/>
          <w:iCs/>
          <w:spacing w:val="5"/>
        </w:rPr>
        <w:t>matematyki</w:t>
      </w:r>
    </w:p>
    <w:p w:rsidR="00690A7C" w:rsidRPr="00672D25" w:rsidRDefault="00690A7C" w:rsidP="00690A7C">
      <w:pPr>
        <w:autoSpaceDE w:val="0"/>
        <w:autoSpaceDN w:val="0"/>
        <w:adjustRightInd w:val="0"/>
        <w:spacing w:after="0" w:line="240" w:lineRule="auto"/>
        <w:jc w:val="both"/>
        <w:rPr>
          <w:b/>
          <w:bCs/>
          <w:iCs/>
          <w:spacing w:val="5"/>
        </w:rPr>
      </w:pPr>
      <w:r w:rsidRPr="00690A7C">
        <w:rPr>
          <w:bCs/>
          <w:iCs/>
          <w:spacing w:val="5"/>
        </w:rPr>
        <w:tab/>
      </w:r>
      <w:r w:rsidRPr="00690A7C">
        <w:rPr>
          <w:bCs/>
          <w:iCs/>
          <w:spacing w:val="5"/>
        </w:rPr>
        <w:tab/>
        <w:t xml:space="preserve">mnoży się przez </w:t>
      </w:r>
      <w:r w:rsidRPr="00672D25">
        <w:rPr>
          <w:b/>
          <w:bCs/>
          <w:iCs/>
          <w:spacing w:val="5"/>
        </w:rPr>
        <w:t>0,35</w:t>
      </w:r>
    </w:p>
    <w:p w:rsidR="00D7682F" w:rsidRDefault="00690A7C" w:rsidP="00690A7C">
      <w:pPr>
        <w:autoSpaceDE w:val="0"/>
        <w:autoSpaceDN w:val="0"/>
        <w:adjustRightInd w:val="0"/>
        <w:spacing w:after="0" w:line="240" w:lineRule="auto"/>
        <w:jc w:val="both"/>
        <w:rPr>
          <w:bCs/>
          <w:iCs/>
          <w:spacing w:val="5"/>
        </w:rPr>
      </w:pPr>
      <w:r>
        <w:rPr>
          <w:bCs/>
          <w:iCs/>
          <w:spacing w:val="5"/>
        </w:rPr>
        <w:t xml:space="preserve">   </w:t>
      </w:r>
      <w:r w:rsidRPr="00690A7C">
        <w:rPr>
          <w:bCs/>
          <w:iCs/>
          <w:spacing w:val="5"/>
        </w:rPr>
        <w:t>Wynik przedstawiony w procentach z</w:t>
      </w:r>
      <w:r w:rsidR="00D7682F">
        <w:rPr>
          <w:bCs/>
          <w:iCs/>
          <w:spacing w:val="5"/>
        </w:rPr>
        <w:t xml:space="preserve"> :</w:t>
      </w:r>
    </w:p>
    <w:p w:rsidR="00D7682F" w:rsidRDefault="00D7682F" w:rsidP="00690A7C">
      <w:pPr>
        <w:autoSpaceDE w:val="0"/>
        <w:autoSpaceDN w:val="0"/>
        <w:adjustRightInd w:val="0"/>
        <w:spacing w:after="0" w:line="240" w:lineRule="auto"/>
        <w:jc w:val="both"/>
        <w:rPr>
          <w:bCs/>
          <w:iCs/>
          <w:spacing w:val="5"/>
        </w:rPr>
      </w:pPr>
      <w:r>
        <w:rPr>
          <w:bCs/>
          <w:iCs/>
          <w:spacing w:val="5"/>
        </w:rPr>
        <w:t xml:space="preserve">       </w:t>
      </w:r>
      <w:r w:rsidR="00690A7C" w:rsidRPr="00690A7C">
        <w:rPr>
          <w:bCs/>
          <w:iCs/>
          <w:spacing w:val="5"/>
        </w:rPr>
        <w:t xml:space="preserve"> języka obcego nowożytnego </w:t>
      </w:r>
    </w:p>
    <w:p w:rsidR="00690A7C" w:rsidRPr="00865F60" w:rsidRDefault="00D7682F" w:rsidP="00690A7C">
      <w:pPr>
        <w:autoSpaceDE w:val="0"/>
        <w:autoSpaceDN w:val="0"/>
        <w:adjustRightInd w:val="0"/>
        <w:spacing w:after="0" w:line="240" w:lineRule="auto"/>
        <w:jc w:val="both"/>
        <w:rPr>
          <w:bCs/>
          <w:iCs/>
          <w:spacing w:val="5"/>
        </w:rPr>
      </w:pPr>
      <w:r>
        <w:rPr>
          <w:bCs/>
          <w:iCs/>
          <w:spacing w:val="5"/>
        </w:rPr>
        <w:t xml:space="preserve">                             </w:t>
      </w:r>
      <w:r w:rsidR="00690A7C" w:rsidRPr="00690A7C">
        <w:rPr>
          <w:bCs/>
          <w:iCs/>
          <w:spacing w:val="5"/>
        </w:rPr>
        <w:t xml:space="preserve">mnoży się przez </w:t>
      </w:r>
      <w:r w:rsidR="00690A7C" w:rsidRPr="00672D25">
        <w:rPr>
          <w:b/>
          <w:bCs/>
          <w:iCs/>
          <w:spacing w:val="5"/>
        </w:rPr>
        <w:t>0,3.</w:t>
      </w:r>
    </w:p>
    <w:p w:rsidR="00865F60" w:rsidRPr="00A67714" w:rsidRDefault="00865F60" w:rsidP="00865F60">
      <w:pPr>
        <w:pStyle w:val="Akapitzlist"/>
        <w:autoSpaceDE w:val="0"/>
        <w:autoSpaceDN w:val="0"/>
        <w:adjustRightInd w:val="0"/>
        <w:spacing w:after="0" w:line="240" w:lineRule="auto"/>
        <w:jc w:val="both"/>
        <w:rPr>
          <w:bCs/>
          <w:iCs/>
          <w:spacing w:val="5"/>
          <w:sz w:val="16"/>
          <w:szCs w:val="16"/>
        </w:rPr>
      </w:pPr>
    </w:p>
    <w:p w:rsidR="00D7682F" w:rsidRDefault="00D7682F" w:rsidP="0075058B">
      <w:pPr>
        <w:autoSpaceDE w:val="0"/>
        <w:autoSpaceDN w:val="0"/>
        <w:adjustRightInd w:val="0"/>
        <w:spacing w:after="0" w:line="240" w:lineRule="auto"/>
        <w:rPr>
          <w:bCs/>
          <w:iCs/>
          <w:spacing w:val="5"/>
        </w:rPr>
      </w:pPr>
    </w:p>
    <w:p w:rsidR="00D7682F" w:rsidRPr="00D7682F" w:rsidRDefault="00D7682F" w:rsidP="00D7682F">
      <w:pPr>
        <w:autoSpaceDE w:val="0"/>
        <w:autoSpaceDN w:val="0"/>
        <w:adjustRightInd w:val="0"/>
        <w:spacing w:after="0" w:line="240" w:lineRule="auto"/>
        <w:rPr>
          <w:bCs/>
          <w:iCs/>
          <w:spacing w:val="5"/>
        </w:rPr>
      </w:pPr>
      <w:r>
        <w:rPr>
          <w:b/>
          <w:bCs/>
          <w:iCs/>
          <w:spacing w:val="5"/>
        </w:rPr>
        <w:t>2</w:t>
      </w:r>
      <w:r>
        <w:rPr>
          <w:bCs/>
          <w:iCs/>
          <w:spacing w:val="5"/>
        </w:rPr>
        <w:t>.</w:t>
      </w:r>
      <w:r w:rsidRPr="00D7682F">
        <w:t xml:space="preserve"> </w:t>
      </w:r>
      <w:r w:rsidRPr="00D7682F">
        <w:rPr>
          <w:bCs/>
          <w:iCs/>
          <w:spacing w:val="5"/>
        </w:rPr>
        <w:t>Przeliczanie na punkty ocen z języka polskiego, matematyki  i dwóch wybranych obowiązkowych zajęć edukacyjnych wymienionych na świadectwie ukończenia szkoły podstawowej:</w:t>
      </w:r>
    </w:p>
    <w:p w:rsidR="00D7682F" w:rsidRPr="00672D25" w:rsidRDefault="00D7682F" w:rsidP="00446796">
      <w:pPr>
        <w:pStyle w:val="Akapitzlist"/>
        <w:numPr>
          <w:ilvl w:val="0"/>
          <w:numId w:val="8"/>
        </w:numPr>
        <w:autoSpaceDE w:val="0"/>
        <w:autoSpaceDN w:val="0"/>
        <w:adjustRightInd w:val="0"/>
        <w:spacing w:after="0" w:line="240" w:lineRule="auto"/>
        <w:rPr>
          <w:b/>
          <w:bCs/>
          <w:i/>
          <w:iCs/>
          <w:spacing w:val="5"/>
        </w:rPr>
      </w:pPr>
      <w:r w:rsidRPr="00672D25">
        <w:rPr>
          <w:b/>
          <w:bCs/>
          <w:i/>
          <w:iCs/>
          <w:spacing w:val="5"/>
        </w:rPr>
        <w:t>celujący –18 punktów;</w:t>
      </w:r>
    </w:p>
    <w:p w:rsidR="00D7682F" w:rsidRPr="00672D25" w:rsidRDefault="00D7682F" w:rsidP="00446796">
      <w:pPr>
        <w:pStyle w:val="Akapitzlist"/>
        <w:numPr>
          <w:ilvl w:val="0"/>
          <w:numId w:val="8"/>
        </w:numPr>
        <w:autoSpaceDE w:val="0"/>
        <w:autoSpaceDN w:val="0"/>
        <w:adjustRightInd w:val="0"/>
        <w:spacing w:after="0" w:line="240" w:lineRule="auto"/>
        <w:rPr>
          <w:b/>
          <w:bCs/>
          <w:i/>
          <w:iCs/>
          <w:spacing w:val="5"/>
        </w:rPr>
      </w:pPr>
      <w:r w:rsidRPr="00672D25">
        <w:rPr>
          <w:b/>
          <w:bCs/>
          <w:i/>
          <w:iCs/>
          <w:spacing w:val="5"/>
        </w:rPr>
        <w:t>bardzo dobry –17 punktów;</w:t>
      </w:r>
    </w:p>
    <w:p w:rsidR="00D7682F" w:rsidRPr="00672D25" w:rsidRDefault="00D7682F" w:rsidP="00446796">
      <w:pPr>
        <w:pStyle w:val="Akapitzlist"/>
        <w:numPr>
          <w:ilvl w:val="0"/>
          <w:numId w:val="8"/>
        </w:numPr>
        <w:autoSpaceDE w:val="0"/>
        <w:autoSpaceDN w:val="0"/>
        <w:adjustRightInd w:val="0"/>
        <w:spacing w:after="0" w:line="240" w:lineRule="auto"/>
        <w:rPr>
          <w:b/>
          <w:bCs/>
          <w:i/>
          <w:iCs/>
          <w:spacing w:val="5"/>
        </w:rPr>
      </w:pPr>
      <w:r w:rsidRPr="00672D25">
        <w:rPr>
          <w:b/>
          <w:bCs/>
          <w:i/>
          <w:iCs/>
          <w:spacing w:val="5"/>
        </w:rPr>
        <w:t>dobry –14 punktów;</w:t>
      </w:r>
    </w:p>
    <w:p w:rsidR="00D7682F" w:rsidRPr="00672D25" w:rsidRDefault="00D7682F" w:rsidP="00446796">
      <w:pPr>
        <w:pStyle w:val="Akapitzlist"/>
        <w:numPr>
          <w:ilvl w:val="0"/>
          <w:numId w:val="8"/>
        </w:numPr>
        <w:autoSpaceDE w:val="0"/>
        <w:autoSpaceDN w:val="0"/>
        <w:adjustRightInd w:val="0"/>
        <w:spacing w:after="0" w:line="240" w:lineRule="auto"/>
        <w:rPr>
          <w:b/>
          <w:bCs/>
          <w:i/>
          <w:iCs/>
          <w:spacing w:val="5"/>
        </w:rPr>
      </w:pPr>
      <w:r w:rsidRPr="00672D25">
        <w:rPr>
          <w:b/>
          <w:bCs/>
          <w:i/>
          <w:iCs/>
          <w:spacing w:val="5"/>
        </w:rPr>
        <w:t>dostateczny –8 punktów;</w:t>
      </w:r>
    </w:p>
    <w:p w:rsidR="00D7682F" w:rsidRPr="00672D25" w:rsidRDefault="00D7682F" w:rsidP="00446796">
      <w:pPr>
        <w:pStyle w:val="Akapitzlist"/>
        <w:numPr>
          <w:ilvl w:val="0"/>
          <w:numId w:val="8"/>
        </w:numPr>
        <w:autoSpaceDE w:val="0"/>
        <w:autoSpaceDN w:val="0"/>
        <w:adjustRightInd w:val="0"/>
        <w:spacing w:after="0" w:line="240" w:lineRule="auto"/>
        <w:rPr>
          <w:b/>
          <w:bCs/>
          <w:i/>
          <w:iCs/>
          <w:spacing w:val="5"/>
        </w:rPr>
      </w:pPr>
      <w:r w:rsidRPr="00672D25">
        <w:rPr>
          <w:b/>
          <w:bCs/>
          <w:i/>
          <w:iCs/>
          <w:spacing w:val="5"/>
        </w:rPr>
        <w:t>dopuszczający –2 punkty.</w:t>
      </w:r>
    </w:p>
    <w:p w:rsidR="00D7682F" w:rsidRDefault="00D7682F" w:rsidP="0075058B">
      <w:pPr>
        <w:autoSpaceDE w:val="0"/>
        <w:autoSpaceDN w:val="0"/>
        <w:adjustRightInd w:val="0"/>
        <w:spacing w:after="0" w:line="240" w:lineRule="auto"/>
        <w:rPr>
          <w:bCs/>
          <w:iCs/>
          <w:spacing w:val="5"/>
        </w:rPr>
      </w:pPr>
    </w:p>
    <w:p w:rsidR="00D7682F" w:rsidRPr="00672D25" w:rsidRDefault="00D7682F" w:rsidP="00D7682F">
      <w:pPr>
        <w:autoSpaceDE w:val="0"/>
        <w:autoSpaceDN w:val="0"/>
        <w:adjustRightInd w:val="0"/>
        <w:spacing w:after="0" w:line="240" w:lineRule="auto"/>
        <w:rPr>
          <w:bCs/>
          <w:i/>
          <w:iCs/>
          <w:spacing w:val="5"/>
        </w:rPr>
      </w:pPr>
      <w:r w:rsidRPr="0060487F">
        <w:rPr>
          <w:b/>
          <w:bCs/>
          <w:iCs/>
          <w:spacing w:val="5"/>
        </w:rPr>
        <w:t>3</w:t>
      </w:r>
      <w:r>
        <w:rPr>
          <w:bCs/>
          <w:iCs/>
          <w:spacing w:val="5"/>
        </w:rPr>
        <w:t>.</w:t>
      </w:r>
      <w:r w:rsidRPr="00D7682F">
        <w:rPr>
          <w:bCs/>
          <w:iCs/>
          <w:spacing w:val="5"/>
        </w:rPr>
        <w:t>Świadectwo ukończenia szk</w:t>
      </w:r>
      <w:r>
        <w:rPr>
          <w:bCs/>
          <w:iCs/>
          <w:spacing w:val="5"/>
        </w:rPr>
        <w:t xml:space="preserve">oły podstawowej z wyróżnieniem  - </w:t>
      </w:r>
      <w:r w:rsidRPr="00E045E4">
        <w:rPr>
          <w:b/>
          <w:bCs/>
          <w:iCs/>
          <w:spacing w:val="5"/>
        </w:rPr>
        <w:t>7 punktów</w:t>
      </w:r>
    </w:p>
    <w:p w:rsidR="00D7682F" w:rsidRDefault="00D7682F" w:rsidP="0075058B">
      <w:pPr>
        <w:autoSpaceDE w:val="0"/>
        <w:autoSpaceDN w:val="0"/>
        <w:adjustRightInd w:val="0"/>
        <w:spacing w:after="0" w:line="240" w:lineRule="auto"/>
        <w:rPr>
          <w:bCs/>
          <w:iCs/>
          <w:spacing w:val="5"/>
        </w:rPr>
      </w:pPr>
    </w:p>
    <w:p w:rsidR="00263F06" w:rsidRDefault="00263F06" w:rsidP="0075058B">
      <w:pPr>
        <w:autoSpaceDE w:val="0"/>
        <w:autoSpaceDN w:val="0"/>
        <w:adjustRightInd w:val="0"/>
        <w:spacing w:after="0" w:line="240" w:lineRule="auto"/>
        <w:rPr>
          <w:bCs/>
          <w:iCs/>
          <w:spacing w:val="5"/>
        </w:rPr>
      </w:pPr>
    </w:p>
    <w:p w:rsidR="009E77B1" w:rsidRDefault="001A6AD5" w:rsidP="00D7682F">
      <w:pPr>
        <w:autoSpaceDE w:val="0"/>
        <w:autoSpaceDN w:val="0"/>
        <w:adjustRightInd w:val="0"/>
        <w:spacing w:after="0" w:line="240" w:lineRule="auto"/>
        <w:rPr>
          <w:b/>
          <w:bCs/>
          <w:iCs/>
          <w:spacing w:val="5"/>
        </w:rPr>
      </w:pPr>
      <w:r>
        <w:rPr>
          <w:b/>
          <w:bCs/>
          <w:iCs/>
          <w:spacing w:val="5"/>
        </w:rPr>
        <w:t xml:space="preserve">           </w:t>
      </w:r>
      <w:r w:rsidR="0060487F" w:rsidRPr="0060487F">
        <w:rPr>
          <w:b/>
          <w:bCs/>
          <w:iCs/>
          <w:spacing w:val="5"/>
        </w:rPr>
        <w:t>B.</w:t>
      </w:r>
      <w:r>
        <w:rPr>
          <w:b/>
          <w:bCs/>
          <w:iCs/>
          <w:spacing w:val="5"/>
        </w:rPr>
        <w:t xml:space="preserve"> </w:t>
      </w:r>
      <w:r w:rsidR="0060487F" w:rsidRPr="0060487F">
        <w:rPr>
          <w:b/>
          <w:bCs/>
          <w:iCs/>
          <w:spacing w:val="5"/>
        </w:rPr>
        <w:t>PRZELICZANIE NA PUNKTY SZCZEGÓLNYCH OSIĄGNIĘĆ</w:t>
      </w:r>
    </w:p>
    <w:p w:rsidR="00E045E4" w:rsidRDefault="00E045E4" w:rsidP="00D7682F">
      <w:pPr>
        <w:autoSpaceDE w:val="0"/>
        <w:autoSpaceDN w:val="0"/>
        <w:adjustRightInd w:val="0"/>
        <w:spacing w:after="0" w:line="240" w:lineRule="auto"/>
        <w:rPr>
          <w:b/>
          <w:bCs/>
          <w:iCs/>
          <w:spacing w:val="5"/>
        </w:rPr>
      </w:pPr>
    </w:p>
    <w:p w:rsidR="009E77B1" w:rsidRPr="00E045E4" w:rsidRDefault="00E045E4" w:rsidP="00D7682F">
      <w:pPr>
        <w:autoSpaceDE w:val="0"/>
        <w:autoSpaceDN w:val="0"/>
        <w:adjustRightInd w:val="0"/>
        <w:spacing w:after="0" w:line="240" w:lineRule="auto"/>
        <w:rPr>
          <w:rFonts w:cstheme="minorHAnsi"/>
          <w:bCs/>
          <w:iCs/>
          <w:spacing w:val="5"/>
        </w:rPr>
      </w:pPr>
      <w:r w:rsidRPr="00E045E4">
        <w:rPr>
          <w:rFonts w:cstheme="minorHAnsi"/>
          <w:bCs/>
          <w:iCs/>
          <w:spacing w:val="5"/>
        </w:rPr>
        <w:t>1. W przypadku przeliczenia na punkty za :</w:t>
      </w:r>
    </w:p>
    <w:p w:rsidR="009E77B1" w:rsidRPr="009E77B1" w:rsidRDefault="009E77B1" w:rsidP="009E77B1">
      <w:pPr>
        <w:numPr>
          <w:ilvl w:val="0"/>
          <w:numId w:val="17"/>
        </w:numPr>
        <w:spacing w:after="0" w:line="271" w:lineRule="auto"/>
        <w:ind w:hanging="420"/>
        <w:jc w:val="both"/>
        <w:rPr>
          <w:rFonts w:cstheme="minorHAnsi"/>
        </w:rPr>
      </w:pPr>
      <w:r w:rsidRPr="009E77B1">
        <w:rPr>
          <w:rFonts w:cstheme="minorHAnsi"/>
        </w:rPr>
        <w:t xml:space="preserve">uzyskanie w zawodach wiedzy będących konkursem o zasięgu </w:t>
      </w:r>
      <w:proofErr w:type="spellStart"/>
      <w:r w:rsidRPr="009E77B1">
        <w:rPr>
          <w:rFonts w:cstheme="minorHAnsi"/>
        </w:rPr>
        <w:t>ponadwojewódzkim</w:t>
      </w:r>
      <w:proofErr w:type="spellEnd"/>
      <w:r w:rsidRPr="009E77B1">
        <w:rPr>
          <w:rFonts w:cstheme="minorHAnsi"/>
        </w:rPr>
        <w:t xml:space="preserve"> organizowanym przez kuratorów oświaty na podstawie zawartych porozumień: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tytułu finalisty konkursu przedmiotowego – przyznaje się </w:t>
      </w:r>
      <w:r w:rsidRPr="00E045E4">
        <w:rPr>
          <w:rFonts w:cstheme="minorHAnsi"/>
          <w:i/>
        </w:rPr>
        <w:t>10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tytułu laureata konkursu tematycznego albo interdyscyplinarnego – przyznaje się </w:t>
      </w:r>
      <w:r w:rsidRPr="00E045E4">
        <w:rPr>
          <w:rFonts w:cstheme="minorHAnsi"/>
          <w:i/>
        </w:rPr>
        <w:t>7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tytułu finalisty konkursu tematycznego albo interdyscyplinarnego – przyznaje się </w:t>
      </w:r>
      <w:r w:rsidRPr="00E045E4">
        <w:rPr>
          <w:rFonts w:cstheme="minorHAnsi"/>
          <w:i/>
        </w:rPr>
        <w:t>5 punktów</w:t>
      </w:r>
      <w:r w:rsidRPr="009E77B1">
        <w:rPr>
          <w:rFonts w:cstheme="minorHAnsi"/>
        </w:rPr>
        <w:t xml:space="preserve">; </w:t>
      </w:r>
    </w:p>
    <w:p w:rsidR="009E77B1" w:rsidRDefault="009E77B1" w:rsidP="009E77B1">
      <w:pPr>
        <w:numPr>
          <w:ilvl w:val="0"/>
          <w:numId w:val="17"/>
        </w:numPr>
        <w:spacing w:after="0" w:line="271" w:lineRule="auto"/>
        <w:ind w:hanging="420"/>
        <w:jc w:val="both"/>
        <w:rPr>
          <w:rFonts w:cstheme="minorHAnsi"/>
        </w:rPr>
      </w:pPr>
      <w:r w:rsidRPr="009E77B1">
        <w:rPr>
          <w:rFonts w:cstheme="minorHAnsi"/>
        </w:rPr>
        <w:t xml:space="preserve">uzyskanie w zawodach wiedzy będących konkursem o zasięgu międzynarodowym albo ogólnopolskim, przeprowadzanym zgodnie z przepisami wydanymi na podstawie art. 22 ust. 6 ustawy </w:t>
      </w:r>
      <w:r w:rsidRPr="009E77B1">
        <w:rPr>
          <w:rFonts w:cstheme="minorHAnsi"/>
        </w:rPr>
        <w:lastRenderedPageBreak/>
        <w:t>z dnia 7 września 1991 r. o systemie oświaty (Dz. U. z 2022 r. poz</w:t>
      </w:r>
      <w:r>
        <w:rPr>
          <w:rFonts w:cstheme="minorHAnsi"/>
        </w:rPr>
        <w:t>. 2230), zwanej dalej „ustawą o </w:t>
      </w:r>
      <w:r w:rsidRPr="009E77B1">
        <w:rPr>
          <w:rFonts w:cstheme="minorHAnsi"/>
        </w:rPr>
        <w:t>systemie oświaty”:</w:t>
      </w:r>
    </w:p>
    <w:p w:rsidR="009E77B1" w:rsidRPr="009E77B1" w:rsidRDefault="009E77B1" w:rsidP="009E77B1">
      <w:pPr>
        <w:spacing w:after="0" w:line="271" w:lineRule="auto"/>
        <w:ind w:left="420"/>
        <w:jc w:val="both"/>
        <w:rPr>
          <w:rFonts w:cstheme="minorHAnsi"/>
        </w:rPr>
      </w:pPr>
      <w:r w:rsidRPr="009E77B1">
        <w:rPr>
          <w:rFonts w:cstheme="minorHAnsi"/>
        </w:rPr>
        <w:t xml:space="preserve">a) </w:t>
      </w:r>
      <w:r>
        <w:rPr>
          <w:rFonts w:cstheme="minorHAnsi"/>
        </w:rPr>
        <w:t xml:space="preserve">   </w:t>
      </w:r>
      <w:r w:rsidRPr="009E77B1">
        <w:rPr>
          <w:rFonts w:cstheme="minorHAnsi"/>
        </w:rPr>
        <w:t xml:space="preserve">tytułu finalisty konkursu przedmiotowego – przyznaje się </w:t>
      </w:r>
      <w:r w:rsidRPr="00E045E4">
        <w:rPr>
          <w:rFonts w:cstheme="minorHAnsi"/>
          <w:i/>
        </w:rPr>
        <w:t>10 punktów</w:t>
      </w:r>
      <w:r w:rsidRPr="009E77B1">
        <w:rPr>
          <w:rFonts w:cstheme="minorHAnsi"/>
        </w:rPr>
        <w:t xml:space="preserve">, </w:t>
      </w:r>
    </w:p>
    <w:p w:rsidR="009E77B1" w:rsidRPr="009E77B1" w:rsidRDefault="009E77B1" w:rsidP="009E77B1">
      <w:pPr>
        <w:numPr>
          <w:ilvl w:val="1"/>
          <w:numId w:val="18"/>
        </w:numPr>
        <w:spacing w:after="0" w:line="271" w:lineRule="auto"/>
        <w:ind w:hanging="360"/>
        <w:jc w:val="both"/>
        <w:rPr>
          <w:rFonts w:cstheme="minorHAnsi"/>
        </w:rPr>
      </w:pPr>
      <w:r w:rsidRPr="009E77B1">
        <w:rPr>
          <w:rFonts w:cstheme="minorHAnsi"/>
        </w:rPr>
        <w:t xml:space="preserve">tytułu laureata konkursu interdyscyplinarnego – przyznaje się </w:t>
      </w:r>
      <w:r w:rsidRPr="00E045E4">
        <w:rPr>
          <w:rFonts w:cstheme="minorHAnsi"/>
          <w:i/>
        </w:rPr>
        <w:t>7 punktów</w:t>
      </w:r>
      <w:r w:rsidRPr="009E77B1">
        <w:rPr>
          <w:rFonts w:cstheme="minorHAnsi"/>
        </w:rPr>
        <w:t xml:space="preserve">, </w:t>
      </w:r>
    </w:p>
    <w:p w:rsidR="009E77B1" w:rsidRPr="009E77B1" w:rsidRDefault="009E77B1" w:rsidP="009E77B1">
      <w:pPr>
        <w:numPr>
          <w:ilvl w:val="1"/>
          <w:numId w:val="18"/>
        </w:numPr>
        <w:spacing w:after="0" w:line="271" w:lineRule="auto"/>
        <w:ind w:hanging="360"/>
        <w:jc w:val="both"/>
        <w:rPr>
          <w:rFonts w:cstheme="minorHAnsi"/>
        </w:rPr>
      </w:pPr>
      <w:r w:rsidRPr="009E77B1">
        <w:rPr>
          <w:rFonts w:cstheme="minorHAnsi"/>
        </w:rPr>
        <w:t xml:space="preserve">tytułu finalisty konkursu interdyscyplinarnego – przyznaje się </w:t>
      </w:r>
      <w:r w:rsidRPr="00E045E4">
        <w:rPr>
          <w:rFonts w:cstheme="minorHAnsi"/>
          <w:i/>
        </w:rPr>
        <w:t>5 punktów</w:t>
      </w:r>
      <w:r w:rsidRPr="009E77B1">
        <w:rPr>
          <w:rFonts w:cstheme="minorHAnsi"/>
        </w:rPr>
        <w:t xml:space="preserve">; </w:t>
      </w:r>
    </w:p>
    <w:p w:rsidR="009E77B1" w:rsidRPr="009E77B1" w:rsidRDefault="009E77B1" w:rsidP="009E77B1">
      <w:pPr>
        <w:numPr>
          <w:ilvl w:val="0"/>
          <w:numId w:val="17"/>
        </w:numPr>
        <w:spacing w:after="0" w:line="271" w:lineRule="auto"/>
        <w:ind w:hanging="420"/>
        <w:jc w:val="both"/>
        <w:rPr>
          <w:rFonts w:cstheme="minorHAnsi"/>
        </w:rPr>
      </w:pPr>
      <w:r w:rsidRPr="009E77B1">
        <w:rPr>
          <w:rFonts w:cstheme="minorHAnsi"/>
        </w:rPr>
        <w:t xml:space="preserve">uzyskanie w zawodach wiedzy będących konkursem o zasięgu wojewódzkim organizowanym przez kuratora oświaty: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dwóch lub więcej tytułów finalisty konkursu przedmiotowego – przyznaje się </w:t>
      </w:r>
      <w:r w:rsidRPr="00E045E4">
        <w:rPr>
          <w:rFonts w:cstheme="minorHAnsi"/>
          <w:i/>
        </w:rPr>
        <w:t>10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dwóch lub więcej tytułów laureata konkursu tematycznego lub interdyscyplinarnego – przyznaje się </w:t>
      </w:r>
      <w:r w:rsidRPr="00E045E4">
        <w:rPr>
          <w:rFonts w:cstheme="minorHAnsi"/>
          <w:i/>
        </w:rPr>
        <w:t>7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dwóch lub więcej tytułów finalisty konkursu tematycznego lub interdyscyplinarnego – przyznaje się </w:t>
      </w:r>
      <w:r w:rsidRPr="00E045E4">
        <w:rPr>
          <w:rFonts w:cstheme="minorHAnsi"/>
          <w:i/>
        </w:rPr>
        <w:t>5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tytułu finalisty konkursu przedmiotowego – przyznaje się </w:t>
      </w:r>
      <w:r w:rsidRPr="00E045E4">
        <w:rPr>
          <w:rFonts w:cstheme="minorHAnsi"/>
          <w:i/>
        </w:rPr>
        <w:t>7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tytułu laureata konkursu tematycznego albo interdyscyplinarnego – przyznaje się </w:t>
      </w:r>
      <w:r w:rsidRPr="00E045E4">
        <w:rPr>
          <w:rFonts w:cstheme="minorHAnsi"/>
          <w:i/>
        </w:rPr>
        <w:t>5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tytułu finalisty konkursu tematycznego albo interdyscyplinarnego – przyznaje się </w:t>
      </w:r>
      <w:r w:rsidRPr="00E045E4">
        <w:rPr>
          <w:rFonts w:cstheme="minorHAnsi"/>
          <w:i/>
        </w:rPr>
        <w:t>3 punkty</w:t>
      </w:r>
      <w:r w:rsidRPr="009E77B1">
        <w:rPr>
          <w:rFonts w:cstheme="minorHAnsi"/>
        </w:rPr>
        <w:t xml:space="preserve">; </w:t>
      </w:r>
    </w:p>
    <w:p w:rsidR="009E77B1" w:rsidRPr="009E77B1" w:rsidRDefault="009E77B1" w:rsidP="009E77B1">
      <w:pPr>
        <w:numPr>
          <w:ilvl w:val="0"/>
          <w:numId w:val="17"/>
        </w:numPr>
        <w:spacing w:after="0" w:line="271" w:lineRule="auto"/>
        <w:ind w:hanging="420"/>
        <w:jc w:val="both"/>
        <w:rPr>
          <w:rFonts w:cstheme="minorHAnsi"/>
        </w:rPr>
      </w:pPr>
      <w:r w:rsidRPr="009E77B1">
        <w:rPr>
          <w:rFonts w:cstheme="minorHAnsi"/>
        </w:rPr>
        <w:t xml:space="preserve">uzyskanie w zawodach wiedzy będących konkursem o zasięgu </w:t>
      </w:r>
      <w:proofErr w:type="spellStart"/>
      <w:r w:rsidRPr="009E77B1">
        <w:rPr>
          <w:rFonts w:cstheme="minorHAnsi"/>
        </w:rPr>
        <w:t>ponadwojewódzkim</w:t>
      </w:r>
      <w:proofErr w:type="spellEnd"/>
      <w:r w:rsidRPr="009E77B1">
        <w:rPr>
          <w:rFonts w:cstheme="minorHAnsi"/>
        </w:rPr>
        <w:t xml:space="preserve"> lub wojewódzkim, przeprowadzanym zgodnie z przepisami wydanymi na podstawie art. 22 ust. 6 ustawy o systemie oświaty: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dwóch lub więcej tytułów finalisty konkursu przedmiotowego – przyznaje się </w:t>
      </w:r>
      <w:r w:rsidRPr="00E045E4">
        <w:rPr>
          <w:rFonts w:cstheme="minorHAnsi"/>
          <w:i/>
        </w:rPr>
        <w:t>10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dwóch lub więcej tytułów laureata konkursu interdyscyplinarnego – przyznaje się </w:t>
      </w:r>
      <w:r w:rsidRPr="00E045E4">
        <w:rPr>
          <w:rFonts w:cstheme="minorHAnsi"/>
          <w:i/>
        </w:rPr>
        <w:t>7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tytułu finalisty konkursu przedmiotowego – przyznaje się </w:t>
      </w:r>
      <w:r w:rsidRPr="00E045E4">
        <w:rPr>
          <w:rFonts w:cstheme="minorHAnsi"/>
          <w:i/>
        </w:rPr>
        <w:t>7 punktów</w:t>
      </w:r>
      <w:r w:rsidRPr="009E77B1">
        <w:rPr>
          <w:rFonts w:cstheme="minorHAnsi"/>
        </w:rPr>
        <w:t xml:space="preserve">,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tytułu laureata konkursu interdyscyplinarnego – przyznaje się </w:t>
      </w:r>
      <w:r w:rsidRPr="00E045E4">
        <w:rPr>
          <w:rFonts w:cstheme="minorHAnsi"/>
          <w:i/>
        </w:rPr>
        <w:t>5 punktów</w:t>
      </w:r>
      <w:r w:rsidRPr="009E77B1">
        <w:rPr>
          <w:rFonts w:cstheme="minorHAnsi"/>
        </w:rPr>
        <w:t xml:space="preserve">; </w:t>
      </w:r>
    </w:p>
    <w:p w:rsidR="009E77B1" w:rsidRPr="009E77B1" w:rsidRDefault="009E77B1" w:rsidP="009E77B1">
      <w:pPr>
        <w:numPr>
          <w:ilvl w:val="0"/>
          <w:numId w:val="17"/>
        </w:numPr>
        <w:spacing w:after="0" w:line="271" w:lineRule="auto"/>
        <w:ind w:hanging="420"/>
        <w:jc w:val="both"/>
        <w:rPr>
          <w:rFonts w:cstheme="minorHAnsi"/>
        </w:rPr>
      </w:pPr>
      <w:r w:rsidRPr="009E77B1">
        <w:rPr>
          <w:rFonts w:cstheme="minorHAnsi"/>
        </w:rPr>
        <w:t xml:space="preserve">uzyskanie wysokiego miejsca nagrodzonego lub uhonorowanego zwycięskim tytułem w zawodach wiedzy innych niż wymienione w pkt 1–4, artystycznych i sportowych, organizowanych przez kuratora oświaty lub inne podmioty działające na terenie szkoły, na szczeblu: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międzynarodowym – przyznaje się 4 punkty,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krajowym – przyznaje się 3 punkty, </w:t>
      </w:r>
    </w:p>
    <w:p w:rsidR="009E77B1" w:rsidRP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wojewódzkim – przyznaje się 2 punkty, </w:t>
      </w:r>
    </w:p>
    <w:p w:rsidR="009E77B1" w:rsidRDefault="009E77B1" w:rsidP="009E77B1">
      <w:pPr>
        <w:numPr>
          <w:ilvl w:val="1"/>
          <w:numId w:val="17"/>
        </w:numPr>
        <w:spacing w:after="0" w:line="271" w:lineRule="auto"/>
        <w:ind w:hanging="360"/>
        <w:jc w:val="both"/>
        <w:rPr>
          <w:rFonts w:cstheme="minorHAnsi"/>
        </w:rPr>
      </w:pPr>
      <w:r w:rsidRPr="009E77B1">
        <w:rPr>
          <w:rFonts w:cstheme="minorHAnsi"/>
        </w:rPr>
        <w:t xml:space="preserve">powiatowym – przyznaje się 1 punkt. </w:t>
      </w:r>
    </w:p>
    <w:p w:rsidR="00E045E4" w:rsidRPr="009E77B1" w:rsidRDefault="00E045E4" w:rsidP="00E045E4">
      <w:pPr>
        <w:spacing w:after="0" w:line="271" w:lineRule="auto"/>
        <w:ind w:left="780"/>
        <w:jc w:val="both"/>
        <w:rPr>
          <w:rFonts w:cstheme="minorHAnsi"/>
        </w:rPr>
      </w:pPr>
    </w:p>
    <w:p w:rsidR="009E77B1" w:rsidRPr="00E045E4" w:rsidRDefault="00E045E4" w:rsidP="00E045E4">
      <w:pPr>
        <w:spacing w:after="170"/>
        <w:rPr>
          <w:rFonts w:cstheme="minorHAnsi"/>
        </w:rPr>
      </w:pPr>
      <w:r w:rsidRPr="00E045E4">
        <w:rPr>
          <w:rFonts w:cstheme="minorHAnsi"/>
          <w:b/>
        </w:rPr>
        <w:t>2.</w:t>
      </w:r>
      <w:r>
        <w:rPr>
          <w:rFonts w:cstheme="minorHAnsi"/>
        </w:rPr>
        <w:t xml:space="preserve"> </w:t>
      </w:r>
      <w:r w:rsidR="009E77B1" w:rsidRPr="00E045E4">
        <w:rPr>
          <w:rFonts w:cstheme="minorHAnsi"/>
        </w:rPr>
        <w:t xml:space="preserve">W przypadku gdy kandydat ma więcej niż jedno szczególne osiągnięcie z takich samych zawodów </w:t>
      </w:r>
      <w:r w:rsidRPr="00E045E4">
        <w:rPr>
          <w:rFonts w:cstheme="minorHAnsi"/>
        </w:rPr>
        <w:t xml:space="preserve">   </w:t>
      </w:r>
      <w:r>
        <w:rPr>
          <w:rFonts w:cstheme="minorHAnsi"/>
        </w:rPr>
        <w:t xml:space="preserve">    </w:t>
      </w:r>
      <w:r w:rsidR="009E77B1" w:rsidRPr="00E045E4">
        <w:rPr>
          <w:rFonts w:cstheme="minorHAnsi"/>
        </w:rPr>
        <w:t>wiedzy, artystycznych i spo</w:t>
      </w:r>
      <w:r>
        <w:rPr>
          <w:rFonts w:cstheme="minorHAnsi"/>
        </w:rPr>
        <w:t>rtowych</w:t>
      </w:r>
      <w:r w:rsidR="009E77B1" w:rsidRPr="00E045E4">
        <w:rPr>
          <w:rFonts w:cstheme="minorHAnsi"/>
        </w:rPr>
        <w:t>, na tym samym szczeblu oraz z tego samego</w:t>
      </w:r>
      <w:r>
        <w:rPr>
          <w:rFonts w:cstheme="minorHAnsi"/>
        </w:rPr>
        <w:t xml:space="preserve"> zakresu</w:t>
      </w:r>
      <w:r w:rsidR="009E77B1" w:rsidRPr="00E045E4">
        <w:rPr>
          <w:rFonts w:cstheme="minorHAnsi"/>
        </w:rPr>
        <w:t xml:space="preserve">, wymienione na świadectwie ukończenia szkoły podstawowej, przyznaje się jednorazowo punkty za najwyższe osiągnięcie tego ucznia uzyskane w tych zawodach w dowolnej klasie szkoły podstawowej lub szkoły artystycznej realizującej kształcenie ogólne w zakresie szkoły podstawowej, z tym że maksymalna liczba punktów możliwych do przyznania za wszystkie osiągnięcia wynosi </w:t>
      </w:r>
      <w:r>
        <w:rPr>
          <w:rFonts w:cstheme="minorHAnsi"/>
        </w:rPr>
        <w:t xml:space="preserve"> - </w:t>
      </w:r>
      <w:r w:rsidR="009E77B1" w:rsidRPr="00E045E4">
        <w:rPr>
          <w:rFonts w:cstheme="minorHAnsi"/>
          <w:b/>
        </w:rPr>
        <w:t>18 punktów</w:t>
      </w:r>
      <w:r w:rsidR="009E77B1" w:rsidRPr="00E045E4">
        <w:rPr>
          <w:rFonts w:cstheme="minorHAnsi"/>
        </w:rPr>
        <w:t xml:space="preserve">. </w:t>
      </w:r>
    </w:p>
    <w:p w:rsidR="009E77B1" w:rsidRPr="009E77B1" w:rsidRDefault="00E045E4" w:rsidP="00E045E4">
      <w:pPr>
        <w:spacing w:after="181" w:line="263" w:lineRule="auto"/>
        <w:rPr>
          <w:rFonts w:cstheme="minorHAnsi"/>
        </w:rPr>
      </w:pPr>
      <w:r>
        <w:rPr>
          <w:rFonts w:cstheme="minorHAnsi"/>
          <w:b/>
        </w:rPr>
        <w:t>3.</w:t>
      </w:r>
      <w:r w:rsidR="009E77B1" w:rsidRPr="009E77B1">
        <w:rPr>
          <w:rFonts w:cstheme="minorHAnsi"/>
        </w:rPr>
        <w:t xml:space="preserve"> W przypadku przeliczania na punkty kryterium za osiągnięcia w zakresie aktywności społecznej, w tym na rzecz środowiska szkolnego, w szcze</w:t>
      </w:r>
      <w:r>
        <w:rPr>
          <w:rFonts w:cstheme="minorHAnsi"/>
        </w:rPr>
        <w:t>gólności w formie wolontariatu</w:t>
      </w:r>
      <w:r w:rsidR="009E77B1" w:rsidRPr="009E77B1">
        <w:rPr>
          <w:rFonts w:cstheme="minorHAnsi"/>
        </w:rPr>
        <w:t xml:space="preserve"> przyznaje się </w:t>
      </w:r>
      <w:r>
        <w:rPr>
          <w:rFonts w:cstheme="minorHAnsi"/>
        </w:rPr>
        <w:t xml:space="preserve">- </w:t>
      </w:r>
      <w:r w:rsidR="009E77B1" w:rsidRPr="00E045E4">
        <w:rPr>
          <w:rFonts w:cstheme="minorHAnsi"/>
          <w:b/>
        </w:rPr>
        <w:t>3 punkty</w:t>
      </w:r>
      <w:r w:rsidR="009E77B1" w:rsidRPr="009E77B1">
        <w:rPr>
          <w:rFonts w:cstheme="minorHAnsi"/>
        </w:rPr>
        <w:t xml:space="preserve">. </w:t>
      </w:r>
    </w:p>
    <w:p w:rsidR="009E77B1" w:rsidRPr="009E77B1" w:rsidRDefault="00E045E4" w:rsidP="00E045E4">
      <w:pPr>
        <w:spacing w:after="0"/>
        <w:rPr>
          <w:rFonts w:cstheme="minorHAnsi"/>
        </w:rPr>
      </w:pPr>
      <w:r>
        <w:rPr>
          <w:rFonts w:cstheme="minorHAnsi"/>
          <w:b/>
        </w:rPr>
        <w:t xml:space="preserve">4. </w:t>
      </w:r>
      <w:r w:rsidR="009E77B1" w:rsidRPr="009E77B1">
        <w:rPr>
          <w:rFonts w:cstheme="minorHAnsi"/>
        </w:rPr>
        <w:t xml:space="preserve">W przypadku osób zwolnionych z obowiązku przystąpienia do egzaminu ósmoklasisty na podstawie art. 44zw ust. 2 i art. 44zz ust. 2 ustawy o systemie oświaty oceny z języka polskiego, matematyki i języka obcego nowożytnego, wymienione na świadectwie ukończenia szkoły podstawowej, przelicza się na punkty, przy czym za uzyskanie z: </w:t>
      </w:r>
    </w:p>
    <w:p w:rsidR="009E77B1" w:rsidRPr="009E77B1" w:rsidRDefault="009E77B1" w:rsidP="00E045E4">
      <w:pPr>
        <w:numPr>
          <w:ilvl w:val="0"/>
          <w:numId w:val="19"/>
        </w:numPr>
        <w:spacing w:after="0" w:line="240" w:lineRule="auto"/>
        <w:ind w:hanging="420"/>
        <w:jc w:val="both"/>
        <w:rPr>
          <w:rFonts w:cstheme="minorHAnsi"/>
        </w:rPr>
      </w:pPr>
      <w:r w:rsidRPr="009E77B1">
        <w:rPr>
          <w:rFonts w:cstheme="minorHAnsi"/>
        </w:rPr>
        <w:t xml:space="preserve">języka polskiego i matematyki oceny wyrażonej w stopniu: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t xml:space="preserve">celującym – przyznaje się po 35 punktów,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t xml:space="preserve">bardzo dobrym – przyznaje się po 30 punktów,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lastRenderedPageBreak/>
        <w:t xml:space="preserve">dobrym – przyznaje się po 25 punktów,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t xml:space="preserve">dostatecznym – przyznaje się po 15 punktów,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t xml:space="preserve">dopuszczającym – przyznaje się po 10 punktów; </w:t>
      </w:r>
    </w:p>
    <w:p w:rsidR="009E77B1" w:rsidRPr="009E77B1" w:rsidRDefault="009E77B1" w:rsidP="00E045E4">
      <w:pPr>
        <w:numPr>
          <w:ilvl w:val="0"/>
          <w:numId w:val="19"/>
        </w:numPr>
        <w:spacing w:after="0" w:line="240" w:lineRule="auto"/>
        <w:ind w:hanging="420"/>
        <w:jc w:val="both"/>
        <w:rPr>
          <w:rFonts w:cstheme="minorHAnsi"/>
        </w:rPr>
      </w:pPr>
      <w:r w:rsidRPr="009E77B1">
        <w:rPr>
          <w:rFonts w:cstheme="minorHAnsi"/>
        </w:rPr>
        <w:t xml:space="preserve">języka obcego nowożytnego oceny wyrażonej w stopniu: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t xml:space="preserve">celującym – przyznaje się 30 punktów,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t xml:space="preserve">bardzo dobrym – przyznaje się 25 punktów,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t xml:space="preserve">dobrym – przyznaje się 20 punktów, </w:t>
      </w:r>
    </w:p>
    <w:p w:rsidR="009E77B1" w:rsidRPr="009E77B1" w:rsidRDefault="009E77B1" w:rsidP="00E045E4">
      <w:pPr>
        <w:numPr>
          <w:ilvl w:val="1"/>
          <w:numId w:val="19"/>
        </w:numPr>
        <w:spacing w:after="0" w:line="240" w:lineRule="auto"/>
        <w:ind w:hanging="360"/>
        <w:jc w:val="both"/>
        <w:rPr>
          <w:rFonts w:cstheme="minorHAnsi"/>
        </w:rPr>
      </w:pPr>
      <w:r w:rsidRPr="009E77B1">
        <w:rPr>
          <w:rFonts w:cstheme="minorHAnsi"/>
        </w:rPr>
        <w:t xml:space="preserve">dostatecznym – przyznaje się 10 punktów, </w:t>
      </w:r>
    </w:p>
    <w:p w:rsidR="0060487F" w:rsidRPr="00E045E4" w:rsidRDefault="009E77B1" w:rsidP="00E045E4">
      <w:pPr>
        <w:numPr>
          <w:ilvl w:val="1"/>
          <w:numId w:val="19"/>
        </w:numPr>
        <w:spacing w:after="0" w:line="240" w:lineRule="auto"/>
        <w:ind w:hanging="360"/>
        <w:jc w:val="both"/>
        <w:rPr>
          <w:rFonts w:cstheme="minorHAnsi"/>
        </w:rPr>
      </w:pPr>
      <w:r w:rsidRPr="009E77B1">
        <w:rPr>
          <w:rFonts w:cstheme="minorHAnsi"/>
        </w:rPr>
        <w:t xml:space="preserve">dopuszczającym – przyznaje się 5 punktów. </w:t>
      </w:r>
    </w:p>
    <w:p w:rsidR="009E77B1" w:rsidRPr="009E77B1" w:rsidRDefault="009E77B1" w:rsidP="00E15D81">
      <w:pPr>
        <w:autoSpaceDE w:val="0"/>
        <w:autoSpaceDN w:val="0"/>
        <w:adjustRightInd w:val="0"/>
        <w:spacing w:after="0" w:line="240" w:lineRule="auto"/>
        <w:jc w:val="both"/>
        <w:rPr>
          <w:rFonts w:cstheme="minorHAnsi"/>
          <w:bCs/>
          <w:iCs/>
          <w:spacing w:val="5"/>
        </w:rPr>
      </w:pPr>
    </w:p>
    <w:p w:rsidR="009E77B1" w:rsidRPr="009E77B1" w:rsidRDefault="009E77B1" w:rsidP="00E15D81">
      <w:pPr>
        <w:autoSpaceDE w:val="0"/>
        <w:autoSpaceDN w:val="0"/>
        <w:adjustRightInd w:val="0"/>
        <w:spacing w:after="0" w:line="240" w:lineRule="auto"/>
        <w:jc w:val="both"/>
        <w:rPr>
          <w:rFonts w:cstheme="minorHAnsi"/>
          <w:bCs/>
          <w:iCs/>
          <w:spacing w:val="5"/>
        </w:rPr>
      </w:pPr>
    </w:p>
    <w:p w:rsidR="00E34248" w:rsidRPr="009E77B1" w:rsidRDefault="00D7682F" w:rsidP="00E15D81">
      <w:pPr>
        <w:autoSpaceDE w:val="0"/>
        <w:autoSpaceDN w:val="0"/>
        <w:adjustRightInd w:val="0"/>
        <w:spacing w:after="0" w:line="240" w:lineRule="auto"/>
        <w:jc w:val="both"/>
        <w:rPr>
          <w:rFonts w:cstheme="minorHAnsi"/>
          <w:bCs/>
          <w:i/>
          <w:iCs/>
          <w:spacing w:val="5"/>
        </w:rPr>
      </w:pPr>
      <w:r w:rsidRPr="009E77B1">
        <w:rPr>
          <w:rFonts w:cstheme="minorHAnsi"/>
          <w:bCs/>
          <w:i/>
          <w:iCs/>
          <w:spacing w:val="5"/>
        </w:rPr>
        <w:t>Aby za osiągnięcie kandydat otrzymał punkty musi ono zostać wpisane na świadectwo ukończenia szkoły podstawowej.</w:t>
      </w:r>
      <w:r w:rsidR="0060487F" w:rsidRPr="009E77B1">
        <w:rPr>
          <w:rFonts w:cstheme="minorHAnsi"/>
          <w:bCs/>
          <w:i/>
          <w:iCs/>
          <w:spacing w:val="5"/>
        </w:rPr>
        <w:t xml:space="preserve"> </w:t>
      </w:r>
      <w:r w:rsidRPr="009E77B1">
        <w:rPr>
          <w:rFonts w:cstheme="minorHAnsi"/>
          <w:bCs/>
          <w:i/>
          <w:iCs/>
          <w:spacing w:val="5"/>
        </w:rPr>
        <w:t>O wpisie osiągnięć na świadectwo decyduje dyrektor szkoły podstawowej.</w:t>
      </w:r>
    </w:p>
    <w:p w:rsidR="00D7682F" w:rsidRPr="009E77B1" w:rsidRDefault="00D7682F" w:rsidP="00D7682F">
      <w:pPr>
        <w:pStyle w:val="Akapitzlist"/>
        <w:autoSpaceDE w:val="0"/>
        <w:autoSpaceDN w:val="0"/>
        <w:adjustRightInd w:val="0"/>
        <w:spacing w:after="0" w:line="240" w:lineRule="auto"/>
        <w:ind w:left="360"/>
        <w:rPr>
          <w:rFonts w:cstheme="minorHAnsi"/>
          <w:bCs/>
          <w:iCs/>
          <w:spacing w:val="5"/>
        </w:rPr>
      </w:pPr>
    </w:p>
    <w:p w:rsidR="00AB492B" w:rsidRDefault="00AB492B" w:rsidP="00263F06">
      <w:pPr>
        <w:autoSpaceDE w:val="0"/>
        <w:autoSpaceDN w:val="0"/>
        <w:adjustRightInd w:val="0"/>
        <w:spacing w:after="0" w:line="240" w:lineRule="auto"/>
        <w:rPr>
          <w:rStyle w:val="Tytuksiki"/>
          <w:i w:val="0"/>
          <w:sz w:val="24"/>
          <w:szCs w:val="24"/>
          <w:u w:val="single"/>
        </w:rPr>
      </w:pPr>
    </w:p>
    <w:p w:rsidR="00AB492B" w:rsidRDefault="00AB492B" w:rsidP="00451490">
      <w:pPr>
        <w:autoSpaceDE w:val="0"/>
        <w:autoSpaceDN w:val="0"/>
        <w:adjustRightInd w:val="0"/>
        <w:spacing w:after="0" w:line="240" w:lineRule="auto"/>
        <w:rPr>
          <w:rStyle w:val="Tytuksiki"/>
          <w:i w:val="0"/>
          <w:sz w:val="24"/>
          <w:szCs w:val="24"/>
          <w:u w:val="single"/>
        </w:rPr>
      </w:pPr>
    </w:p>
    <w:p w:rsidR="00CC6373" w:rsidRPr="00CC6373" w:rsidRDefault="00CC6373" w:rsidP="00CC6373">
      <w:pPr>
        <w:jc w:val="center"/>
        <w:rPr>
          <w:b/>
          <w:sz w:val="24"/>
          <w:szCs w:val="24"/>
          <w:u w:val="single"/>
        </w:rPr>
      </w:pPr>
      <w:r w:rsidRPr="00CC6373">
        <w:rPr>
          <w:b/>
          <w:sz w:val="24"/>
          <w:szCs w:val="24"/>
          <w:u w:val="single"/>
        </w:rPr>
        <w:t xml:space="preserve">6. Przeliczanie na punkty poszczególnych przedmów ze świadectwa ukończenia szkoły </w:t>
      </w:r>
    </w:p>
    <w:p w:rsidR="00CC6373" w:rsidRPr="00CC6373" w:rsidRDefault="00CC6373" w:rsidP="00CC6373">
      <w:pPr>
        <w:jc w:val="center"/>
        <w:rPr>
          <w:b/>
          <w:sz w:val="24"/>
          <w:szCs w:val="24"/>
          <w:u w:val="single"/>
        </w:rPr>
      </w:pPr>
      <w:r w:rsidRPr="00CC6373">
        <w:rPr>
          <w:b/>
          <w:sz w:val="24"/>
          <w:szCs w:val="24"/>
          <w:u w:val="single"/>
        </w:rPr>
        <w:t xml:space="preserve">w rekrutacji do Liceum Ogólnokształcącego im. Jana Kochanowskiego w  Zwoleniu </w:t>
      </w:r>
    </w:p>
    <w:p w:rsidR="00CC6373" w:rsidRPr="00F31049" w:rsidRDefault="002B30D2" w:rsidP="00F31049">
      <w:pPr>
        <w:jc w:val="center"/>
        <w:rPr>
          <w:b/>
          <w:sz w:val="24"/>
          <w:szCs w:val="24"/>
          <w:u w:val="single"/>
        </w:rPr>
      </w:pPr>
      <w:r>
        <w:rPr>
          <w:b/>
          <w:sz w:val="24"/>
          <w:szCs w:val="24"/>
          <w:u w:val="single"/>
        </w:rPr>
        <w:t>w roku szkolnym 2025/2026</w:t>
      </w:r>
    </w:p>
    <w:p w:rsidR="00CC6373" w:rsidRPr="007042F8" w:rsidRDefault="00CC6373" w:rsidP="00CC6373">
      <w:pPr>
        <w:spacing w:after="0"/>
        <w:jc w:val="center"/>
        <w:rPr>
          <w:b/>
          <w:color w:val="0070C0"/>
          <w:sz w:val="28"/>
          <w:szCs w:val="28"/>
          <w:u w:val="single"/>
        </w:rPr>
      </w:pPr>
    </w:p>
    <w:tbl>
      <w:tblPr>
        <w:tblStyle w:val="Tabela-Siatka"/>
        <w:tblW w:w="10916" w:type="dxa"/>
        <w:tblInd w:w="-998" w:type="dxa"/>
        <w:tblLook w:val="04A0" w:firstRow="1" w:lastRow="0" w:firstColumn="1" w:lastColumn="0" w:noHBand="0" w:noVBand="1"/>
      </w:tblPr>
      <w:tblGrid>
        <w:gridCol w:w="2263"/>
        <w:gridCol w:w="2322"/>
        <w:gridCol w:w="2073"/>
        <w:gridCol w:w="2189"/>
        <w:gridCol w:w="2073"/>
      </w:tblGrid>
      <w:tr w:rsidR="00CC6373" w:rsidTr="002B30D2">
        <w:tc>
          <w:tcPr>
            <w:tcW w:w="10916" w:type="dxa"/>
            <w:gridSpan w:val="5"/>
          </w:tcPr>
          <w:p w:rsidR="00CC6373" w:rsidRDefault="00431BF5" w:rsidP="007F4016">
            <w:pPr>
              <w:rPr>
                <w:b/>
                <w:sz w:val="28"/>
                <w:szCs w:val="28"/>
              </w:rPr>
            </w:pPr>
            <w:r>
              <w:rPr>
                <w:b/>
                <w:sz w:val="28"/>
                <w:szCs w:val="28"/>
              </w:rPr>
              <w:t xml:space="preserve">Oddział z </w:t>
            </w:r>
            <w:r w:rsidR="00CC6373" w:rsidRPr="007042F8">
              <w:rPr>
                <w:b/>
                <w:sz w:val="28"/>
                <w:szCs w:val="28"/>
              </w:rPr>
              <w:t xml:space="preserve">rozszerzonym programem nauczania </w:t>
            </w:r>
            <w:r w:rsidR="00CC6373">
              <w:rPr>
                <w:b/>
                <w:sz w:val="28"/>
                <w:szCs w:val="28"/>
              </w:rPr>
              <w:t>:</w:t>
            </w:r>
          </w:p>
          <w:p w:rsidR="00CC6373" w:rsidRPr="007042F8" w:rsidRDefault="00CC6373" w:rsidP="007F4016">
            <w:pPr>
              <w:rPr>
                <w:b/>
                <w:sz w:val="28"/>
                <w:szCs w:val="28"/>
              </w:rPr>
            </w:pPr>
          </w:p>
        </w:tc>
      </w:tr>
      <w:tr w:rsidR="002B30D2" w:rsidTr="002B30D2">
        <w:tc>
          <w:tcPr>
            <w:tcW w:w="2411" w:type="dxa"/>
          </w:tcPr>
          <w:p w:rsidR="002B30D2" w:rsidRDefault="002B30D2" w:rsidP="007F4016">
            <w:pPr>
              <w:jc w:val="center"/>
              <w:rPr>
                <w:i/>
              </w:rPr>
            </w:pPr>
            <w:r>
              <w:rPr>
                <w:i/>
              </w:rPr>
              <w:t xml:space="preserve">matematyki, </w:t>
            </w:r>
          </w:p>
          <w:p w:rsidR="002B30D2" w:rsidRPr="007042F8" w:rsidRDefault="002B30D2" w:rsidP="007F4016">
            <w:pPr>
              <w:jc w:val="center"/>
              <w:rPr>
                <w:i/>
              </w:rPr>
            </w:pPr>
            <w:r>
              <w:rPr>
                <w:i/>
              </w:rPr>
              <w:t>języka angielskiego,</w:t>
            </w:r>
          </w:p>
          <w:p w:rsidR="002B30D2" w:rsidRPr="007042F8" w:rsidRDefault="002B30D2" w:rsidP="007F4016">
            <w:pPr>
              <w:jc w:val="center"/>
              <w:rPr>
                <w:i/>
              </w:rPr>
            </w:pPr>
            <w:r>
              <w:rPr>
                <w:i/>
              </w:rPr>
              <w:t xml:space="preserve"> geografii</w:t>
            </w:r>
          </w:p>
        </w:tc>
        <w:tc>
          <w:tcPr>
            <w:tcW w:w="2410" w:type="dxa"/>
          </w:tcPr>
          <w:p w:rsidR="002B30D2" w:rsidRPr="007042F8" w:rsidRDefault="002B30D2" w:rsidP="007F4016">
            <w:pPr>
              <w:jc w:val="center"/>
              <w:rPr>
                <w:i/>
              </w:rPr>
            </w:pPr>
            <w:r w:rsidRPr="007042F8">
              <w:rPr>
                <w:i/>
              </w:rPr>
              <w:t>języka polskiego,</w:t>
            </w:r>
          </w:p>
          <w:p w:rsidR="002B30D2" w:rsidRDefault="002B30D2" w:rsidP="007F4016">
            <w:pPr>
              <w:jc w:val="center"/>
              <w:rPr>
                <w:i/>
              </w:rPr>
            </w:pPr>
            <w:r>
              <w:rPr>
                <w:i/>
              </w:rPr>
              <w:t xml:space="preserve"> języka angielskiego, wiedzy </w:t>
            </w:r>
          </w:p>
          <w:p w:rsidR="002B30D2" w:rsidRPr="007042F8" w:rsidRDefault="002B30D2" w:rsidP="007F4016">
            <w:pPr>
              <w:jc w:val="center"/>
              <w:rPr>
                <w:i/>
              </w:rPr>
            </w:pPr>
            <w:r>
              <w:rPr>
                <w:i/>
              </w:rPr>
              <w:t>o społeczeństwie</w:t>
            </w:r>
          </w:p>
        </w:tc>
        <w:tc>
          <w:tcPr>
            <w:tcW w:w="2268" w:type="dxa"/>
          </w:tcPr>
          <w:p w:rsidR="002B30D2" w:rsidRPr="007042F8" w:rsidRDefault="002B30D2" w:rsidP="002B30D2">
            <w:pPr>
              <w:jc w:val="center"/>
              <w:rPr>
                <w:i/>
              </w:rPr>
            </w:pPr>
            <w:r w:rsidRPr="007042F8">
              <w:rPr>
                <w:i/>
              </w:rPr>
              <w:t>biologii, chemii,</w:t>
            </w:r>
          </w:p>
          <w:p w:rsidR="002B30D2" w:rsidRPr="007042F8" w:rsidRDefault="002B30D2" w:rsidP="002B30D2">
            <w:pPr>
              <w:jc w:val="center"/>
              <w:rPr>
                <w:i/>
              </w:rPr>
            </w:pPr>
            <w:r w:rsidRPr="007042F8">
              <w:rPr>
                <w:i/>
              </w:rPr>
              <w:t>języka angielskiego</w:t>
            </w:r>
          </w:p>
        </w:tc>
        <w:tc>
          <w:tcPr>
            <w:tcW w:w="2189" w:type="dxa"/>
          </w:tcPr>
          <w:p w:rsidR="002B30D2" w:rsidRDefault="002B30D2" w:rsidP="002B30D2">
            <w:pPr>
              <w:jc w:val="center"/>
              <w:rPr>
                <w:i/>
              </w:rPr>
            </w:pPr>
            <w:r>
              <w:rPr>
                <w:i/>
              </w:rPr>
              <w:t>języka polskiego, matematyki,</w:t>
            </w:r>
          </w:p>
          <w:p w:rsidR="002B30D2" w:rsidRDefault="002B30D2" w:rsidP="002B30D2">
            <w:pPr>
              <w:jc w:val="center"/>
              <w:rPr>
                <w:i/>
              </w:rPr>
            </w:pPr>
            <w:r>
              <w:rPr>
                <w:i/>
              </w:rPr>
              <w:t>języka angielskiego</w:t>
            </w:r>
          </w:p>
          <w:p w:rsidR="002B30D2" w:rsidRPr="007042F8" w:rsidRDefault="002B30D2" w:rsidP="002B30D2">
            <w:pPr>
              <w:jc w:val="center"/>
              <w:rPr>
                <w:i/>
              </w:rPr>
            </w:pPr>
          </w:p>
        </w:tc>
        <w:tc>
          <w:tcPr>
            <w:tcW w:w="1638" w:type="dxa"/>
          </w:tcPr>
          <w:p w:rsidR="002B30D2" w:rsidRDefault="002B30D2" w:rsidP="002B30D2">
            <w:pPr>
              <w:jc w:val="center"/>
              <w:rPr>
                <w:i/>
              </w:rPr>
            </w:pPr>
            <w:r>
              <w:rPr>
                <w:i/>
              </w:rPr>
              <w:t>języka polskiego,</w:t>
            </w:r>
          </w:p>
          <w:p w:rsidR="002B30D2" w:rsidRDefault="002B30D2" w:rsidP="002B30D2">
            <w:pPr>
              <w:jc w:val="center"/>
              <w:rPr>
                <w:i/>
              </w:rPr>
            </w:pPr>
            <w:r>
              <w:rPr>
                <w:i/>
              </w:rPr>
              <w:t>języka angielskiego</w:t>
            </w:r>
          </w:p>
          <w:p w:rsidR="002B30D2" w:rsidRDefault="002B30D2" w:rsidP="002B30D2">
            <w:pPr>
              <w:jc w:val="center"/>
              <w:rPr>
                <w:i/>
              </w:rPr>
            </w:pPr>
            <w:r>
              <w:rPr>
                <w:i/>
              </w:rPr>
              <w:t>geografii</w:t>
            </w:r>
          </w:p>
          <w:p w:rsidR="002B30D2" w:rsidRPr="007042F8" w:rsidRDefault="002B30D2" w:rsidP="002B30D2">
            <w:pPr>
              <w:jc w:val="center"/>
              <w:rPr>
                <w:i/>
              </w:rPr>
            </w:pPr>
          </w:p>
        </w:tc>
      </w:tr>
      <w:tr w:rsidR="002B30D2" w:rsidTr="002B30D2">
        <w:tc>
          <w:tcPr>
            <w:tcW w:w="2411" w:type="dxa"/>
          </w:tcPr>
          <w:p w:rsidR="002B30D2" w:rsidRPr="007042F8" w:rsidRDefault="002B30D2" w:rsidP="007F4016">
            <w:pPr>
              <w:jc w:val="center"/>
              <w:rPr>
                <w:b/>
                <w:sz w:val="28"/>
                <w:szCs w:val="28"/>
              </w:rPr>
            </w:pPr>
            <w:r>
              <w:rPr>
                <w:b/>
                <w:sz w:val="28"/>
                <w:szCs w:val="28"/>
              </w:rPr>
              <w:t>POLITECHNICZNO - EKONOMICZNY</w:t>
            </w:r>
          </w:p>
        </w:tc>
        <w:tc>
          <w:tcPr>
            <w:tcW w:w="2410" w:type="dxa"/>
          </w:tcPr>
          <w:p w:rsidR="002B30D2" w:rsidRPr="007042F8" w:rsidRDefault="002B30D2" w:rsidP="007F4016">
            <w:pPr>
              <w:jc w:val="center"/>
              <w:rPr>
                <w:b/>
                <w:sz w:val="28"/>
                <w:szCs w:val="28"/>
              </w:rPr>
            </w:pPr>
            <w:r>
              <w:rPr>
                <w:b/>
                <w:sz w:val="28"/>
                <w:szCs w:val="28"/>
              </w:rPr>
              <w:t>HUMANISTYCZNO</w:t>
            </w:r>
            <w:r w:rsidRPr="007042F8">
              <w:rPr>
                <w:b/>
                <w:sz w:val="28"/>
                <w:szCs w:val="28"/>
              </w:rPr>
              <w:t xml:space="preserve"> -JĘZYKOWA</w:t>
            </w:r>
          </w:p>
        </w:tc>
        <w:tc>
          <w:tcPr>
            <w:tcW w:w="2268" w:type="dxa"/>
          </w:tcPr>
          <w:p w:rsidR="002B30D2" w:rsidRPr="007042F8" w:rsidRDefault="002B30D2" w:rsidP="007F4016">
            <w:pPr>
              <w:jc w:val="center"/>
              <w:rPr>
                <w:b/>
                <w:sz w:val="28"/>
                <w:szCs w:val="28"/>
              </w:rPr>
            </w:pPr>
            <w:r w:rsidRPr="007042F8">
              <w:rPr>
                <w:b/>
                <w:sz w:val="28"/>
                <w:szCs w:val="28"/>
              </w:rPr>
              <w:t>MEDYCZNO - PRZYRODNICZA</w:t>
            </w:r>
          </w:p>
        </w:tc>
        <w:tc>
          <w:tcPr>
            <w:tcW w:w="2189" w:type="dxa"/>
          </w:tcPr>
          <w:p w:rsidR="002B30D2" w:rsidRPr="007042F8" w:rsidRDefault="002B30D2" w:rsidP="007F4016">
            <w:pPr>
              <w:jc w:val="center"/>
              <w:rPr>
                <w:b/>
                <w:sz w:val="28"/>
                <w:szCs w:val="28"/>
              </w:rPr>
            </w:pPr>
            <w:r>
              <w:rPr>
                <w:b/>
                <w:sz w:val="28"/>
                <w:szCs w:val="28"/>
              </w:rPr>
              <w:t>OGÓLNY</w:t>
            </w:r>
          </w:p>
        </w:tc>
        <w:tc>
          <w:tcPr>
            <w:tcW w:w="1638" w:type="dxa"/>
          </w:tcPr>
          <w:p w:rsidR="002B30D2" w:rsidRPr="007042F8" w:rsidRDefault="002B30D2" w:rsidP="002B30D2">
            <w:pPr>
              <w:jc w:val="center"/>
              <w:rPr>
                <w:b/>
                <w:sz w:val="28"/>
                <w:szCs w:val="28"/>
              </w:rPr>
            </w:pPr>
            <w:r>
              <w:rPr>
                <w:b/>
                <w:sz w:val="28"/>
                <w:szCs w:val="28"/>
              </w:rPr>
              <w:t>KLASA MUNDUROWA</w:t>
            </w:r>
          </w:p>
        </w:tc>
      </w:tr>
      <w:tr w:rsidR="002B30D2" w:rsidTr="002B30D2">
        <w:trPr>
          <w:trHeight w:val="1940"/>
        </w:trPr>
        <w:tc>
          <w:tcPr>
            <w:tcW w:w="2411" w:type="dxa"/>
          </w:tcPr>
          <w:p w:rsidR="002B30D2" w:rsidRDefault="002B30D2" w:rsidP="00CC6373">
            <w:pPr>
              <w:pStyle w:val="Akapitzlist"/>
              <w:numPr>
                <w:ilvl w:val="0"/>
                <w:numId w:val="13"/>
              </w:numPr>
            </w:pPr>
            <w:r>
              <w:t>Język polski</w:t>
            </w:r>
          </w:p>
          <w:p w:rsidR="002B30D2" w:rsidRDefault="002B30D2" w:rsidP="00CC6373">
            <w:pPr>
              <w:pStyle w:val="Akapitzlist"/>
              <w:numPr>
                <w:ilvl w:val="0"/>
                <w:numId w:val="13"/>
              </w:numPr>
            </w:pPr>
            <w:r>
              <w:t>Matematyka</w:t>
            </w:r>
          </w:p>
          <w:p w:rsidR="002B30D2" w:rsidRDefault="002B30D2" w:rsidP="00CC6373">
            <w:pPr>
              <w:pStyle w:val="Akapitzlist"/>
              <w:numPr>
                <w:ilvl w:val="0"/>
                <w:numId w:val="13"/>
              </w:numPr>
            </w:pPr>
            <w:r>
              <w:t xml:space="preserve">Geografia </w:t>
            </w:r>
          </w:p>
          <w:p w:rsidR="002B30D2" w:rsidRDefault="002B30D2" w:rsidP="00CC6373">
            <w:pPr>
              <w:pStyle w:val="Akapitzlist"/>
              <w:numPr>
                <w:ilvl w:val="0"/>
                <w:numId w:val="13"/>
              </w:numPr>
            </w:pPr>
            <w:r>
              <w:t>Język angielski</w:t>
            </w:r>
          </w:p>
          <w:p w:rsidR="002B30D2" w:rsidRDefault="002B30D2" w:rsidP="00431BF5">
            <w:pPr>
              <w:pStyle w:val="Akapitzlist"/>
            </w:pPr>
          </w:p>
        </w:tc>
        <w:tc>
          <w:tcPr>
            <w:tcW w:w="2410" w:type="dxa"/>
          </w:tcPr>
          <w:p w:rsidR="002B30D2" w:rsidRDefault="002B30D2" w:rsidP="00CC6373">
            <w:pPr>
              <w:pStyle w:val="Akapitzlist"/>
              <w:numPr>
                <w:ilvl w:val="0"/>
                <w:numId w:val="13"/>
              </w:numPr>
            </w:pPr>
            <w:r>
              <w:t>Język polski</w:t>
            </w:r>
          </w:p>
          <w:p w:rsidR="002B30D2" w:rsidRDefault="002B30D2" w:rsidP="00CC6373">
            <w:pPr>
              <w:pStyle w:val="Akapitzlist"/>
              <w:numPr>
                <w:ilvl w:val="0"/>
                <w:numId w:val="13"/>
              </w:numPr>
            </w:pPr>
            <w:r>
              <w:t>Matematyka</w:t>
            </w:r>
          </w:p>
          <w:p w:rsidR="002B30D2" w:rsidRDefault="002B30D2" w:rsidP="00CC6373">
            <w:pPr>
              <w:pStyle w:val="Akapitzlist"/>
              <w:numPr>
                <w:ilvl w:val="0"/>
                <w:numId w:val="13"/>
              </w:numPr>
            </w:pPr>
            <w:r>
              <w:t>Język angielski</w:t>
            </w:r>
          </w:p>
          <w:p w:rsidR="002B30D2" w:rsidRDefault="002B30D2" w:rsidP="00CC6373">
            <w:pPr>
              <w:pStyle w:val="Akapitzlist"/>
              <w:numPr>
                <w:ilvl w:val="0"/>
                <w:numId w:val="13"/>
              </w:numPr>
            </w:pPr>
            <w:proofErr w:type="spellStart"/>
            <w:r>
              <w:t>Wos</w:t>
            </w:r>
            <w:proofErr w:type="spellEnd"/>
          </w:p>
        </w:tc>
        <w:tc>
          <w:tcPr>
            <w:tcW w:w="2268" w:type="dxa"/>
          </w:tcPr>
          <w:p w:rsidR="002B30D2" w:rsidRDefault="002B30D2" w:rsidP="00CC6373">
            <w:pPr>
              <w:pStyle w:val="Akapitzlist"/>
              <w:numPr>
                <w:ilvl w:val="0"/>
                <w:numId w:val="13"/>
              </w:numPr>
            </w:pPr>
            <w:r>
              <w:t>Język polski</w:t>
            </w:r>
          </w:p>
          <w:p w:rsidR="002B30D2" w:rsidRDefault="002B30D2" w:rsidP="00CC6373">
            <w:pPr>
              <w:pStyle w:val="Akapitzlist"/>
              <w:numPr>
                <w:ilvl w:val="0"/>
                <w:numId w:val="13"/>
              </w:numPr>
            </w:pPr>
            <w:r>
              <w:t>Matematyka</w:t>
            </w:r>
          </w:p>
          <w:p w:rsidR="002B30D2" w:rsidRDefault="002B30D2" w:rsidP="00CC6373">
            <w:pPr>
              <w:pStyle w:val="Akapitzlist"/>
              <w:numPr>
                <w:ilvl w:val="0"/>
                <w:numId w:val="13"/>
              </w:numPr>
            </w:pPr>
            <w:r>
              <w:t>Biologia</w:t>
            </w:r>
          </w:p>
          <w:p w:rsidR="002B30D2" w:rsidRDefault="002B30D2" w:rsidP="00CC6373">
            <w:pPr>
              <w:pStyle w:val="Akapitzlist"/>
              <w:numPr>
                <w:ilvl w:val="0"/>
                <w:numId w:val="13"/>
              </w:numPr>
            </w:pPr>
            <w:r>
              <w:t>Chemia</w:t>
            </w:r>
          </w:p>
        </w:tc>
        <w:tc>
          <w:tcPr>
            <w:tcW w:w="2189" w:type="dxa"/>
          </w:tcPr>
          <w:p w:rsidR="002B30D2" w:rsidRPr="002B30D2" w:rsidRDefault="002B30D2" w:rsidP="002B30D2">
            <w:pPr>
              <w:pStyle w:val="Akapitzlist"/>
              <w:numPr>
                <w:ilvl w:val="0"/>
                <w:numId w:val="13"/>
              </w:numPr>
            </w:pPr>
            <w:r w:rsidRPr="002B30D2">
              <w:t>Ocena z grupy przedmiotów:</w:t>
            </w:r>
          </w:p>
          <w:p w:rsidR="002B30D2" w:rsidRPr="00451D91" w:rsidRDefault="002B30D2" w:rsidP="00451D91">
            <w:r>
              <w:t xml:space="preserve">biologia, chemia, fizyka, geografia, historia, informatyka, </w:t>
            </w:r>
            <w:proofErr w:type="spellStart"/>
            <w:r>
              <w:t>wos</w:t>
            </w:r>
            <w:proofErr w:type="spellEnd"/>
            <w:r>
              <w:t>, drugi język obcy (najwyższa ocena)</w:t>
            </w:r>
          </w:p>
        </w:tc>
        <w:tc>
          <w:tcPr>
            <w:tcW w:w="1638" w:type="dxa"/>
          </w:tcPr>
          <w:p w:rsidR="002B30D2" w:rsidRDefault="002B30D2" w:rsidP="002B30D2">
            <w:pPr>
              <w:pStyle w:val="Akapitzlist"/>
              <w:numPr>
                <w:ilvl w:val="0"/>
                <w:numId w:val="13"/>
              </w:numPr>
            </w:pPr>
            <w:r>
              <w:t>Język polski</w:t>
            </w:r>
          </w:p>
          <w:p w:rsidR="002B30D2" w:rsidRDefault="002B30D2" w:rsidP="002B30D2">
            <w:pPr>
              <w:pStyle w:val="Akapitzlist"/>
              <w:numPr>
                <w:ilvl w:val="0"/>
                <w:numId w:val="13"/>
              </w:numPr>
            </w:pPr>
            <w:r>
              <w:t>Matematyka</w:t>
            </w:r>
          </w:p>
          <w:p w:rsidR="002B30D2" w:rsidRDefault="002B30D2" w:rsidP="002B30D2">
            <w:pPr>
              <w:pStyle w:val="Akapitzlist"/>
              <w:numPr>
                <w:ilvl w:val="0"/>
                <w:numId w:val="13"/>
              </w:numPr>
            </w:pPr>
            <w:r>
              <w:t xml:space="preserve">Geografia </w:t>
            </w:r>
          </w:p>
          <w:p w:rsidR="002B30D2" w:rsidRDefault="002B30D2" w:rsidP="002B30D2">
            <w:pPr>
              <w:pStyle w:val="Akapitzlist"/>
              <w:numPr>
                <w:ilvl w:val="0"/>
                <w:numId w:val="13"/>
              </w:numPr>
            </w:pPr>
            <w:r>
              <w:t>Język angielski</w:t>
            </w:r>
          </w:p>
          <w:p w:rsidR="002B30D2" w:rsidRPr="00451D91" w:rsidRDefault="002B30D2" w:rsidP="00451D91"/>
        </w:tc>
      </w:tr>
    </w:tbl>
    <w:p w:rsidR="0083255D" w:rsidRDefault="0083255D" w:rsidP="00AB492B">
      <w:pPr>
        <w:autoSpaceDE w:val="0"/>
        <w:autoSpaceDN w:val="0"/>
        <w:adjustRightInd w:val="0"/>
        <w:spacing w:after="0" w:line="240" w:lineRule="auto"/>
        <w:rPr>
          <w:rStyle w:val="Tytuksiki"/>
          <w:i w:val="0"/>
        </w:rPr>
      </w:pPr>
    </w:p>
    <w:p w:rsidR="00664A15" w:rsidRDefault="00664A15" w:rsidP="00AB492B">
      <w:pPr>
        <w:autoSpaceDE w:val="0"/>
        <w:autoSpaceDN w:val="0"/>
        <w:adjustRightInd w:val="0"/>
        <w:spacing w:after="0" w:line="240" w:lineRule="auto"/>
        <w:rPr>
          <w:rStyle w:val="Tytuksiki"/>
          <w:i w:val="0"/>
        </w:rPr>
      </w:pPr>
    </w:p>
    <w:sectPr w:rsidR="00664A15" w:rsidSect="006E31DD">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37C" w:rsidRDefault="0076037C" w:rsidP="00C459D0">
      <w:pPr>
        <w:spacing w:after="0" w:line="240" w:lineRule="auto"/>
      </w:pPr>
      <w:r>
        <w:separator/>
      </w:r>
    </w:p>
  </w:endnote>
  <w:endnote w:type="continuationSeparator" w:id="0">
    <w:p w:rsidR="0076037C" w:rsidRDefault="0076037C" w:rsidP="00C4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342586"/>
      <w:docPartObj>
        <w:docPartGallery w:val="Page Numbers (Bottom of Page)"/>
        <w:docPartUnique/>
      </w:docPartObj>
    </w:sdtPr>
    <w:sdtEndPr/>
    <w:sdtContent>
      <w:p w:rsidR="00C459D0" w:rsidRDefault="00FB77B0">
        <w:pPr>
          <w:pStyle w:val="Stopka"/>
          <w:jc w:val="right"/>
        </w:pPr>
        <w:r>
          <w:fldChar w:fldCharType="begin"/>
        </w:r>
        <w:r w:rsidR="00C459D0">
          <w:instrText>PAGE   \* MERGEFORMAT</w:instrText>
        </w:r>
        <w:r>
          <w:fldChar w:fldCharType="separate"/>
        </w:r>
        <w:r w:rsidR="007A2235">
          <w:rPr>
            <w:noProof/>
          </w:rPr>
          <w:t>4</w:t>
        </w:r>
        <w:r>
          <w:fldChar w:fldCharType="end"/>
        </w:r>
      </w:p>
    </w:sdtContent>
  </w:sdt>
  <w:p w:rsidR="00C459D0" w:rsidRDefault="00C459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37C" w:rsidRDefault="0076037C" w:rsidP="00C459D0">
      <w:pPr>
        <w:spacing w:after="0" w:line="240" w:lineRule="auto"/>
      </w:pPr>
      <w:r>
        <w:separator/>
      </w:r>
    </w:p>
  </w:footnote>
  <w:footnote w:type="continuationSeparator" w:id="0">
    <w:p w:rsidR="0076037C" w:rsidRDefault="0076037C" w:rsidP="00C4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EBF"/>
    <w:multiLevelType w:val="hybridMultilevel"/>
    <w:tmpl w:val="ABE4ED1E"/>
    <w:lvl w:ilvl="0" w:tplc="1FF8CA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24295"/>
    <w:multiLevelType w:val="hybridMultilevel"/>
    <w:tmpl w:val="26F289A4"/>
    <w:lvl w:ilvl="0" w:tplc="904E7E8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1F37AB"/>
    <w:multiLevelType w:val="hybridMultilevel"/>
    <w:tmpl w:val="D2F212CC"/>
    <w:lvl w:ilvl="0" w:tplc="7FCAC6D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78375E">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7E5560">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6CD108">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D63198">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B8BD50">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40E7B4">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07AF8">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2A278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0F5DA1"/>
    <w:multiLevelType w:val="hybridMultilevel"/>
    <w:tmpl w:val="05BC41E4"/>
    <w:lvl w:ilvl="0" w:tplc="28C0B7E2">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82CB4"/>
    <w:multiLevelType w:val="hybridMultilevel"/>
    <w:tmpl w:val="7C5EA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D3C39"/>
    <w:multiLevelType w:val="hybridMultilevel"/>
    <w:tmpl w:val="A12208E0"/>
    <w:lvl w:ilvl="0" w:tplc="9C0E5AA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D40AA7"/>
    <w:multiLevelType w:val="hybridMultilevel"/>
    <w:tmpl w:val="EFB45E56"/>
    <w:lvl w:ilvl="0" w:tplc="A7D29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A72704"/>
    <w:multiLevelType w:val="hybridMultilevel"/>
    <w:tmpl w:val="1DAE11E6"/>
    <w:lvl w:ilvl="0" w:tplc="067AC94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BC3EFC">
      <w:start w:val="2"/>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0E583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FC04A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9C1D0A">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9A7778">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F850B6">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A27E38">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B43DA4">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2121B1"/>
    <w:multiLevelType w:val="hybridMultilevel"/>
    <w:tmpl w:val="C840BECC"/>
    <w:lvl w:ilvl="0" w:tplc="2C8EB35E">
      <w:start w:val="5"/>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E26B4B"/>
    <w:multiLevelType w:val="hybridMultilevel"/>
    <w:tmpl w:val="0FEADC74"/>
    <w:lvl w:ilvl="0" w:tplc="0E9258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24E79CF"/>
    <w:multiLevelType w:val="hybridMultilevel"/>
    <w:tmpl w:val="5216902A"/>
    <w:lvl w:ilvl="0" w:tplc="01D0F2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D77FF3"/>
    <w:multiLevelType w:val="hybridMultilevel"/>
    <w:tmpl w:val="B9C666EE"/>
    <w:lvl w:ilvl="0" w:tplc="0F0ECBFC">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9C79BA">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6C90F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C2C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FE7BA8">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5EAA94">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789C5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6A15C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DE39D0">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399615A"/>
    <w:multiLevelType w:val="hybridMultilevel"/>
    <w:tmpl w:val="06648FC8"/>
    <w:lvl w:ilvl="0" w:tplc="771604E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EA90B8">
      <w:start w:val="2"/>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9AE9EE">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E422C0">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90D8D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144E54">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A2B2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86E78E">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AEC57A">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6C452B2"/>
    <w:multiLevelType w:val="hybridMultilevel"/>
    <w:tmpl w:val="7326F054"/>
    <w:lvl w:ilvl="0" w:tplc="5DBE9D6A">
      <w:start w:val="1"/>
      <w:numFmt w:val="lowerLetter"/>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4" w15:restartNumberingAfterBreak="0">
    <w:nsid w:val="619A1760"/>
    <w:multiLevelType w:val="hybridMultilevel"/>
    <w:tmpl w:val="97ECD286"/>
    <w:lvl w:ilvl="0" w:tplc="A7D292E2">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3EF05C4"/>
    <w:multiLevelType w:val="hybridMultilevel"/>
    <w:tmpl w:val="DB282F60"/>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6" w15:restartNumberingAfterBreak="0">
    <w:nsid w:val="6B057B15"/>
    <w:multiLevelType w:val="hybridMultilevel"/>
    <w:tmpl w:val="97ECD286"/>
    <w:lvl w:ilvl="0" w:tplc="A7D292E2">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DAD572B"/>
    <w:multiLevelType w:val="hybridMultilevel"/>
    <w:tmpl w:val="367A5AAA"/>
    <w:lvl w:ilvl="0" w:tplc="2DEE9058">
      <w:start w:val="1"/>
      <w:numFmt w:val="decimal"/>
      <w:lvlText w:val="%1."/>
      <w:lvlJc w:val="left"/>
      <w:pPr>
        <w:ind w:left="1635" w:hanging="360"/>
      </w:pPr>
      <w:rPr>
        <w:rFonts w:hint="default"/>
        <w:sz w:val="32"/>
        <w:szCs w:val="3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F7D6FE3"/>
    <w:multiLevelType w:val="hybridMultilevel"/>
    <w:tmpl w:val="F03E0904"/>
    <w:lvl w:ilvl="0" w:tplc="2DEE9058">
      <w:start w:val="1"/>
      <w:numFmt w:val="decimal"/>
      <w:lvlText w:val="%1."/>
      <w:lvlJc w:val="left"/>
      <w:pPr>
        <w:ind w:left="1635" w:hanging="360"/>
      </w:pPr>
      <w:rPr>
        <w:rFonts w:hint="default"/>
        <w:sz w:val="32"/>
        <w:szCs w:val="3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43E3CF7"/>
    <w:multiLevelType w:val="hybridMultilevel"/>
    <w:tmpl w:val="FD7AC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5C239F"/>
    <w:multiLevelType w:val="hybridMultilevel"/>
    <w:tmpl w:val="97ECD286"/>
    <w:lvl w:ilvl="0" w:tplc="A7D292E2">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0"/>
  </w:num>
  <w:num w:numId="3">
    <w:abstractNumId w:val="15"/>
  </w:num>
  <w:num w:numId="4">
    <w:abstractNumId w:val="4"/>
  </w:num>
  <w:num w:numId="5">
    <w:abstractNumId w:val="16"/>
  </w:num>
  <w:num w:numId="6">
    <w:abstractNumId w:val="9"/>
  </w:num>
  <w:num w:numId="7">
    <w:abstractNumId w:val="5"/>
  </w:num>
  <w:num w:numId="8">
    <w:abstractNumId w:val="8"/>
  </w:num>
  <w:num w:numId="9">
    <w:abstractNumId w:val="0"/>
  </w:num>
  <w:num w:numId="10">
    <w:abstractNumId w:val="19"/>
  </w:num>
  <w:num w:numId="11">
    <w:abstractNumId w:val="13"/>
  </w:num>
  <w:num w:numId="12">
    <w:abstractNumId w:val="6"/>
  </w:num>
  <w:num w:numId="13">
    <w:abstractNumId w:val="1"/>
  </w:num>
  <w:num w:numId="14">
    <w:abstractNumId w:val="17"/>
  </w:num>
  <w:num w:numId="15">
    <w:abstractNumId w:val="14"/>
  </w:num>
  <w:num w:numId="16">
    <w:abstractNumId w:val="20"/>
  </w:num>
  <w:num w:numId="17">
    <w:abstractNumId w:val="11"/>
  </w:num>
  <w:num w:numId="18">
    <w:abstractNumId w:val="7"/>
  </w:num>
  <w:num w:numId="19">
    <w:abstractNumId w:val="2"/>
  </w:num>
  <w:num w:numId="20">
    <w:abstractNumId w:val="12"/>
  </w:num>
  <w:num w:numId="2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75"/>
    <w:rsid w:val="00012EA8"/>
    <w:rsid w:val="000568DD"/>
    <w:rsid w:val="00066169"/>
    <w:rsid w:val="00087BDE"/>
    <w:rsid w:val="0009042B"/>
    <w:rsid w:val="0009156B"/>
    <w:rsid w:val="000932F5"/>
    <w:rsid w:val="000936FB"/>
    <w:rsid w:val="000A1983"/>
    <w:rsid w:val="000A1A2C"/>
    <w:rsid w:val="000A54E0"/>
    <w:rsid w:val="000B6236"/>
    <w:rsid w:val="000F28BE"/>
    <w:rsid w:val="000F7207"/>
    <w:rsid w:val="00102615"/>
    <w:rsid w:val="00104770"/>
    <w:rsid w:val="001053E7"/>
    <w:rsid w:val="0011603C"/>
    <w:rsid w:val="00117F06"/>
    <w:rsid w:val="00124007"/>
    <w:rsid w:val="00127590"/>
    <w:rsid w:val="00142946"/>
    <w:rsid w:val="001430A7"/>
    <w:rsid w:val="001439C7"/>
    <w:rsid w:val="00152E59"/>
    <w:rsid w:val="00162716"/>
    <w:rsid w:val="00177CDE"/>
    <w:rsid w:val="001A6AD5"/>
    <w:rsid w:val="001B4EE0"/>
    <w:rsid w:val="001D08D2"/>
    <w:rsid w:val="00205E7A"/>
    <w:rsid w:val="002062AA"/>
    <w:rsid w:val="00212F0E"/>
    <w:rsid w:val="002208B4"/>
    <w:rsid w:val="00220B42"/>
    <w:rsid w:val="00233DCB"/>
    <w:rsid w:val="00243F34"/>
    <w:rsid w:val="00252EA3"/>
    <w:rsid w:val="00262D17"/>
    <w:rsid w:val="00263F06"/>
    <w:rsid w:val="00292ABF"/>
    <w:rsid w:val="00295C87"/>
    <w:rsid w:val="002A52C5"/>
    <w:rsid w:val="002B30D2"/>
    <w:rsid w:val="002D671D"/>
    <w:rsid w:val="002E759E"/>
    <w:rsid w:val="002F24B4"/>
    <w:rsid w:val="00311B33"/>
    <w:rsid w:val="0031258B"/>
    <w:rsid w:val="00317044"/>
    <w:rsid w:val="003201B8"/>
    <w:rsid w:val="00325710"/>
    <w:rsid w:val="00326301"/>
    <w:rsid w:val="003418D1"/>
    <w:rsid w:val="003512B0"/>
    <w:rsid w:val="00361260"/>
    <w:rsid w:val="003811B4"/>
    <w:rsid w:val="00383685"/>
    <w:rsid w:val="00384BBB"/>
    <w:rsid w:val="003A38C6"/>
    <w:rsid w:val="003A4018"/>
    <w:rsid w:val="003C0496"/>
    <w:rsid w:val="003C159D"/>
    <w:rsid w:val="003C30A8"/>
    <w:rsid w:val="003D3B5C"/>
    <w:rsid w:val="003E1328"/>
    <w:rsid w:val="003E4F2E"/>
    <w:rsid w:val="003E691F"/>
    <w:rsid w:val="003F5F11"/>
    <w:rsid w:val="004036B4"/>
    <w:rsid w:val="00412266"/>
    <w:rsid w:val="00414D16"/>
    <w:rsid w:val="00416F0D"/>
    <w:rsid w:val="0042689D"/>
    <w:rsid w:val="00431BF5"/>
    <w:rsid w:val="004431FC"/>
    <w:rsid w:val="00446796"/>
    <w:rsid w:val="00451490"/>
    <w:rsid w:val="00451D91"/>
    <w:rsid w:val="00462E50"/>
    <w:rsid w:val="004C6779"/>
    <w:rsid w:val="00514622"/>
    <w:rsid w:val="005275D7"/>
    <w:rsid w:val="00531AE9"/>
    <w:rsid w:val="00546964"/>
    <w:rsid w:val="00562F4E"/>
    <w:rsid w:val="00565DC4"/>
    <w:rsid w:val="005C3341"/>
    <w:rsid w:val="005D2704"/>
    <w:rsid w:val="005E49B9"/>
    <w:rsid w:val="0060487F"/>
    <w:rsid w:val="00605879"/>
    <w:rsid w:val="006219AE"/>
    <w:rsid w:val="00621A79"/>
    <w:rsid w:val="00622AD7"/>
    <w:rsid w:val="00632FCB"/>
    <w:rsid w:val="006426E4"/>
    <w:rsid w:val="00650CB4"/>
    <w:rsid w:val="0066096F"/>
    <w:rsid w:val="00664A15"/>
    <w:rsid w:val="006702D9"/>
    <w:rsid w:val="00672D25"/>
    <w:rsid w:val="00673830"/>
    <w:rsid w:val="00676624"/>
    <w:rsid w:val="00684879"/>
    <w:rsid w:val="00690A7C"/>
    <w:rsid w:val="006957A8"/>
    <w:rsid w:val="006A3FEF"/>
    <w:rsid w:val="006A46C8"/>
    <w:rsid w:val="006C0777"/>
    <w:rsid w:val="006E31DD"/>
    <w:rsid w:val="0070686B"/>
    <w:rsid w:val="00722B21"/>
    <w:rsid w:val="0073795A"/>
    <w:rsid w:val="00740846"/>
    <w:rsid w:val="007458EB"/>
    <w:rsid w:val="00747447"/>
    <w:rsid w:val="0075025C"/>
    <w:rsid w:val="0075058B"/>
    <w:rsid w:val="0076037C"/>
    <w:rsid w:val="0077535A"/>
    <w:rsid w:val="00791BD2"/>
    <w:rsid w:val="00794FF1"/>
    <w:rsid w:val="007A2235"/>
    <w:rsid w:val="007E04F4"/>
    <w:rsid w:val="007E095C"/>
    <w:rsid w:val="007E6752"/>
    <w:rsid w:val="007F0114"/>
    <w:rsid w:val="007F2E37"/>
    <w:rsid w:val="00804D7D"/>
    <w:rsid w:val="00810675"/>
    <w:rsid w:val="0083255D"/>
    <w:rsid w:val="00836ACE"/>
    <w:rsid w:val="00846B5E"/>
    <w:rsid w:val="0085337C"/>
    <w:rsid w:val="00855386"/>
    <w:rsid w:val="00865F60"/>
    <w:rsid w:val="00870965"/>
    <w:rsid w:val="0088295C"/>
    <w:rsid w:val="008A00CC"/>
    <w:rsid w:val="008E762D"/>
    <w:rsid w:val="008F0D84"/>
    <w:rsid w:val="008F54A9"/>
    <w:rsid w:val="008F7101"/>
    <w:rsid w:val="00901317"/>
    <w:rsid w:val="00903394"/>
    <w:rsid w:val="00906BAD"/>
    <w:rsid w:val="00926EED"/>
    <w:rsid w:val="00936B04"/>
    <w:rsid w:val="009475E8"/>
    <w:rsid w:val="0095128E"/>
    <w:rsid w:val="009814BA"/>
    <w:rsid w:val="00983912"/>
    <w:rsid w:val="00994992"/>
    <w:rsid w:val="009A0DA1"/>
    <w:rsid w:val="009C2D43"/>
    <w:rsid w:val="009C748A"/>
    <w:rsid w:val="009D291A"/>
    <w:rsid w:val="009E144B"/>
    <w:rsid w:val="009E31D9"/>
    <w:rsid w:val="009E77B1"/>
    <w:rsid w:val="00A11471"/>
    <w:rsid w:val="00A21D38"/>
    <w:rsid w:val="00A23666"/>
    <w:rsid w:val="00A35B88"/>
    <w:rsid w:val="00A65F99"/>
    <w:rsid w:val="00A67714"/>
    <w:rsid w:val="00A70836"/>
    <w:rsid w:val="00A84163"/>
    <w:rsid w:val="00A915D5"/>
    <w:rsid w:val="00A9432D"/>
    <w:rsid w:val="00A963C7"/>
    <w:rsid w:val="00AA26B6"/>
    <w:rsid w:val="00AA4068"/>
    <w:rsid w:val="00AB1DAE"/>
    <w:rsid w:val="00AB492B"/>
    <w:rsid w:val="00AC191A"/>
    <w:rsid w:val="00AC3D01"/>
    <w:rsid w:val="00AC66E2"/>
    <w:rsid w:val="00AD16DA"/>
    <w:rsid w:val="00AD7A19"/>
    <w:rsid w:val="00AE0341"/>
    <w:rsid w:val="00AE1493"/>
    <w:rsid w:val="00B01745"/>
    <w:rsid w:val="00B03208"/>
    <w:rsid w:val="00B26EC0"/>
    <w:rsid w:val="00B3083F"/>
    <w:rsid w:val="00B347A3"/>
    <w:rsid w:val="00B41AC0"/>
    <w:rsid w:val="00B47C28"/>
    <w:rsid w:val="00B62715"/>
    <w:rsid w:val="00B735C5"/>
    <w:rsid w:val="00B77734"/>
    <w:rsid w:val="00B84E49"/>
    <w:rsid w:val="00B93DA8"/>
    <w:rsid w:val="00C262D1"/>
    <w:rsid w:val="00C3737E"/>
    <w:rsid w:val="00C413E5"/>
    <w:rsid w:val="00C459D0"/>
    <w:rsid w:val="00C60608"/>
    <w:rsid w:val="00C64AF4"/>
    <w:rsid w:val="00C675EB"/>
    <w:rsid w:val="00C70657"/>
    <w:rsid w:val="00C77159"/>
    <w:rsid w:val="00C842A6"/>
    <w:rsid w:val="00CA0DA3"/>
    <w:rsid w:val="00CA77F1"/>
    <w:rsid w:val="00CB3945"/>
    <w:rsid w:val="00CB7F51"/>
    <w:rsid w:val="00CC6373"/>
    <w:rsid w:val="00CD421C"/>
    <w:rsid w:val="00CE7F64"/>
    <w:rsid w:val="00D11BE3"/>
    <w:rsid w:val="00D12E26"/>
    <w:rsid w:val="00D349EF"/>
    <w:rsid w:val="00D4201C"/>
    <w:rsid w:val="00D60699"/>
    <w:rsid w:val="00D7682F"/>
    <w:rsid w:val="00D76AC5"/>
    <w:rsid w:val="00D85DF1"/>
    <w:rsid w:val="00DC363C"/>
    <w:rsid w:val="00DC4247"/>
    <w:rsid w:val="00DC5049"/>
    <w:rsid w:val="00DC641A"/>
    <w:rsid w:val="00DE77E4"/>
    <w:rsid w:val="00DF675D"/>
    <w:rsid w:val="00E045E4"/>
    <w:rsid w:val="00E062C6"/>
    <w:rsid w:val="00E074CD"/>
    <w:rsid w:val="00E15D81"/>
    <w:rsid w:val="00E34248"/>
    <w:rsid w:val="00E415FE"/>
    <w:rsid w:val="00E4502F"/>
    <w:rsid w:val="00E55E84"/>
    <w:rsid w:val="00E56ED2"/>
    <w:rsid w:val="00E82B17"/>
    <w:rsid w:val="00EA4A90"/>
    <w:rsid w:val="00EA5382"/>
    <w:rsid w:val="00EC7613"/>
    <w:rsid w:val="00ED70A0"/>
    <w:rsid w:val="00ED72F3"/>
    <w:rsid w:val="00ED737B"/>
    <w:rsid w:val="00ED7F09"/>
    <w:rsid w:val="00EE2433"/>
    <w:rsid w:val="00EE3D87"/>
    <w:rsid w:val="00EF4B20"/>
    <w:rsid w:val="00F11ABA"/>
    <w:rsid w:val="00F27CB8"/>
    <w:rsid w:val="00F31049"/>
    <w:rsid w:val="00F41E99"/>
    <w:rsid w:val="00F73B07"/>
    <w:rsid w:val="00FB0A49"/>
    <w:rsid w:val="00FB5CD8"/>
    <w:rsid w:val="00FB77B0"/>
    <w:rsid w:val="00FD6C75"/>
    <w:rsid w:val="00FF47CC"/>
    <w:rsid w:val="00FF7C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5C78AC-0D0C-4BF9-AE94-B9B06B38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3DA8"/>
  </w:style>
  <w:style w:type="paragraph" w:styleId="Nagwek3">
    <w:name w:val="heading 3"/>
    <w:basedOn w:val="Normalny"/>
    <w:next w:val="Normalny"/>
    <w:link w:val="Nagwek3Znak"/>
    <w:qFormat/>
    <w:rsid w:val="00CB3945"/>
    <w:pPr>
      <w:keepNext/>
      <w:spacing w:after="0" w:line="240" w:lineRule="auto"/>
      <w:ind w:firstLine="708"/>
      <w:jc w:val="center"/>
      <w:outlineLvl w:val="2"/>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6C75"/>
    <w:pPr>
      <w:ind w:left="720"/>
      <w:contextualSpacing/>
    </w:pPr>
  </w:style>
  <w:style w:type="character" w:customStyle="1" w:styleId="Nagwek3Znak">
    <w:name w:val="Nagłówek 3 Znak"/>
    <w:basedOn w:val="Domylnaczcionkaakapitu"/>
    <w:link w:val="Nagwek3"/>
    <w:rsid w:val="00CB3945"/>
    <w:rPr>
      <w:rFonts w:ascii="Times New Roman" w:eastAsia="Times New Roman" w:hAnsi="Times New Roman" w:cs="Times New Roman"/>
      <w:b/>
      <w:bCs/>
      <w:sz w:val="24"/>
      <w:szCs w:val="24"/>
    </w:rPr>
  </w:style>
  <w:style w:type="paragraph" w:styleId="Bezodstpw">
    <w:name w:val="No Spacing"/>
    <w:uiPriority w:val="1"/>
    <w:qFormat/>
    <w:rsid w:val="00CB3945"/>
    <w:pPr>
      <w:spacing w:after="0" w:line="240" w:lineRule="auto"/>
    </w:pPr>
  </w:style>
  <w:style w:type="paragraph" w:styleId="Tekstdymka">
    <w:name w:val="Balloon Text"/>
    <w:basedOn w:val="Normalny"/>
    <w:link w:val="TekstdymkaZnak"/>
    <w:uiPriority w:val="99"/>
    <w:semiHidden/>
    <w:unhideWhenUsed/>
    <w:rsid w:val="003811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11B4"/>
    <w:rPr>
      <w:rFonts w:ascii="Segoe UI" w:hAnsi="Segoe UI" w:cs="Segoe UI"/>
      <w:sz w:val="18"/>
      <w:szCs w:val="18"/>
    </w:rPr>
  </w:style>
  <w:style w:type="character" w:styleId="Pogrubienie">
    <w:name w:val="Strong"/>
    <w:basedOn w:val="Domylnaczcionkaakapitu"/>
    <w:uiPriority w:val="22"/>
    <w:qFormat/>
    <w:rsid w:val="00152E59"/>
    <w:rPr>
      <w:b/>
      <w:bCs/>
    </w:rPr>
  </w:style>
  <w:style w:type="character" w:styleId="Tytuksiki">
    <w:name w:val="Book Title"/>
    <w:basedOn w:val="Domylnaczcionkaakapitu"/>
    <w:uiPriority w:val="33"/>
    <w:qFormat/>
    <w:rsid w:val="00152E59"/>
    <w:rPr>
      <w:b/>
      <w:bCs/>
      <w:i/>
      <w:iCs/>
      <w:spacing w:val="5"/>
    </w:rPr>
  </w:style>
  <w:style w:type="paragraph" w:styleId="Nagwek">
    <w:name w:val="header"/>
    <w:basedOn w:val="Normalny"/>
    <w:link w:val="NagwekZnak"/>
    <w:uiPriority w:val="99"/>
    <w:unhideWhenUsed/>
    <w:rsid w:val="00C459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9D0"/>
  </w:style>
  <w:style w:type="paragraph" w:styleId="Stopka">
    <w:name w:val="footer"/>
    <w:basedOn w:val="Normalny"/>
    <w:link w:val="StopkaZnak"/>
    <w:uiPriority w:val="99"/>
    <w:unhideWhenUsed/>
    <w:rsid w:val="00C459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9D0"/>
  </w:style>
  <w:style w:type="character" w:styleId="Hipercze">
    <w:name w:val="Hyperlink"/>
    <w:basedOn w:val="Domylnaczcionkaakapitu"/>
    <w:uiPriority w:val="99"/>
    <w:unhideWhenUsed/>
    <w:rsid w:val="00AB1DAE"/>
    <w:rPr>
      <w:color w:val="0000FF" w:themeColor="hyperlink"/>
      <w:u w:val="single"/>
    </w:rPr>
  </w:style>
  <w:style w:type="paragraph" w:styleId="Tekstprzypisukocowego">
    <w:name w:val="endnote text"/>
    <w:basedOn w:val="Normalny"/>
    <w:link w:val="TekstprzypisukocowegoZnak"/>
    <w:uiPriority w:val="99"/>
    <w:semiHidden/>
    <w:unhideWhenUsed/>
    <w:rsid w:val="00531A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1AE9"/>
    <w:rPr>
      <w:sz w:val="20"/>
      <w:szCs w:val="20"/>
    </w:rPr>
  </w:style>
  <w:style w:type="character" w:styleId="Odwoanieprzypisukocowego">
    <w:name w:val="endnote reference"/>
    <w:basedOn w:val="Domylnaczcionkaakapitu"/>
    <w:uiPriority w:val="99"/>
    <w:semiHidden/>
    <w:unhideWhenUsed/>
    <w:rsid w:val="00531AE9"/>
    <w:rPr>
      <w:vertAlign w:val="superscript"/>
    </w:rPr>
  </w:style>
  <w:style w:type="table" w:styleId="Tabela-Siatka">
    <w:name w:val="Table Grid"/>
    <w:basedOn w:val="Standardowy"/>
    <w:uiPriority w:val="39"/>
    <w:rsid w:val="00CC63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655">
      <w:bodyDiv w:val="1"/>
      <w:marLeft w:val="0"/>
      <w:marRight w:val="0"/>
      <w:marTop w:val="0"/>
      <w:marBottom w:val="0"/>
      <w:divBdr>
        <w:top w:val="none" w:sz="0" w:space="0" w:color="auto"/>
        <w:left w:val="none" w:sz="0" w:space="0" w:color="auto"/>
        <w:bottom w:val="none" w:sz="0" w:space="0" w:color="auto"/>
        <w:right w:val="none" w:sz="0" w:space="0" w:color="auto"/>
      </w:divBdr>
    </w:div>
    <w:div w:id="295456296">
      <w:bodyDiv w:val="1"/>
      <w:marLeft w:val="0"/>
      <w:marRight w:val="0"/>
      <w:marTop w:val="0"/>
      <w:marBottom w:val="0"/>
      <w:divBdr>
        <w:top w:val="none" w:sz="0" w:space="0" w:color="auto"/>
        <w:left w:val="none" w:sz="0" w:space="0" w:color="auto"/>
        <w:bottom w:val="none" w:sz="0" w:space="0" w:color="auto"/>
        <w:right w:val="none" w:sz="0" w:space="0" w:color="auto"/>
      </w:divBdr>
    </w:div>
    <w:div w:id="441220385">
      <w:bodyDiv w:val="1"/>
      <w:marLeft w:val="0"/>
      <w:marRight w:val="0"/>
      <w:marTop w:val="0"/>
      <w:marBottom w:val="0"/>
      <w:divBdr>
        <w:top w:val="none" w:sz="0" w:space="0" w:color="auto"/>
        <w:left w:val="none" w:sz="0" w:space="0" w:color="auto"/>
        <w:bottom w:val="none" w:sz="0" w:space="0" w:color="auto"/>
        <w:right w:val="none" w:sz="0" w:space="0" w:color="auto"/>
      </w:divBdr>
    </w:div>
    <w:div w:id="1175070751">
      <w:bodyDiv w:val="1"/>
      <w:marLeft w:val="0"/>
      <w:marRight w:val="0"/>
      <w:marTop w:val="0"/>
      <w:marBottom w:val="0"/>
      <w:divBdr>
        <w:top w:val="none" w:sz="0" w:space="0" w:color="auto"/>
        <w:left w:val="none" w:sz="0" w:space="0" w:color="auto"/>
        <w:bottom w:val="none" w:sz="0" w:space="0" w:color="auto"/>
        <w:right w:val="none" w:sz="0" w:space="0" w:color="auto"/>
      </w:divBdr>
      <w:divsChild>
        <w:div w:id="1663579253">
          <w:marLeft w:val="360"/>
          <w:marRight w:val="0"/>
          <w:marTop w:val="200"/>
          <w:marBottom w:val="0"/>
          <w:divBdr>
            <w:top w:val="none" w:sz="0" w:space="0" w:color="auto"/>
            <w:left w:val="none" w:sz="0" w:space="0" w:color="auto"/>
            <w:bottom w:val="none" w:sz="0" w:space="0" w:color="auto"/>
            <w:right w:val="none" w:sz="0" w:space="0" w:color="auto"/>
          </w:divBdr>
        </w:div>
        <w:div w:id="563763803">
          <w:marLeft w:val="360"/>
          <w:marRight w:val="0"/>
          <w:marTop w:val="200"/>
          <w:marBottom w:val="0"/>
          <w:divBdr>
            <w:top w:val="none" w:sz="0" w:space="0" w:color="auto"/>
            <w:left w:val="none" w:sz="0" w:space="0" w:color="auto"/>
            <w:bottom w:val="none" w:sz="0" w:space="0" w:color="auto"/>
            <w:right w:val="none" w:sz="0" w:space="0" w:color="auto"/>
          </w:divBdr>
        </w:div>
        <w:div w:id="355421576">
          <w:marLeft w:val="360"/>
          <w:marRight w:val="0"/>
          <w:marTop w:val="200"/>
          <w:marBottom w:val="0"/>
          <w:divBdr>
            <w:top w:val="none" w:sz="0" w:space="0" w:color="auto"/>
            <w:left w:val="none" w:sz="0" w:space="0" w:color="auto"/>
            <w:bottom w:val="none" w:sz="0" w:space="0" w:color="auto"/>
            <w:right w:val="none" w:sz="0" w:space="0" w:color="auto"/>
          </w:divBdr>
        </w:div>
        <w:div w:id="58211301">
          <w:marLeft w:val="360"/>
          <w:marRight w:val="0"/>
          <w:marTop w:val="200"/>
          <w:marBottom w:val="0"/>
          <w:divBdr>
            <w:top w:val="none" w:sz="0" w:space="0" w:color="auto"/>
            <w:left w:val="none" w:sz="0" w:space="0" w:color="auto"/>
            <w:bottom w:val="none" w:sz="0" w:space="0" w:color="auto"/>
            <w:right w:val="none" w:sz="0" w:space="0" w:color="auto"/>
          </w:divBdr>
        </w:div>
        <w:div w:id="651373042">
          <w:marLeft w:val="360"/>
          <w:marRight w:val="0"/>
          <w:marTop w:val="200"/>
          <w:marBottom w:val="0"/>
          <w:divBdr>
            <w:top w:val="none" w:sz="0" w:space="0" w:color="auto"/>
            <w:left w:val="none" w:sz="0" w:space="0" w:color="auto"/>
            <w:bottom w:val="none" w:sz="0" w:space="0" w:color="auto"/>
            <w:right w:val="none" w:sz="0" w:space="0" w:color="auto"/>
          </w:divBdr>
        </w:div>
      </w:divsChild>
    </w:div>
    <w:div w:id="1241674848">
      <w:bodyDiv w:val="1"/>
      <w:marLeft w:val="0"/>
      <w:marRight w:val="0"/>
      <w:marTop w:val="0"/>
      <w:marBottom w:val="0"/>
      <w:divBdr>
        <w:top w:val="none" w:sz="0" w:space="0" w:color="auto"/>
        <w:left w:val="none" w:sz="0" w:space="0" w:color="auto"/>
        <w:bottom w:val="none" w:sz="0" w:space="0" w:color="auto"/>
        <w:right w:val="none" w:sz="0" w:space="0" w:color="auto"/>
      </w:divBdr>
    </w:div>
    <w:div w:id="14607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um-zwole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C7E6D-A0C0-4B91-8406-E5A9A32A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2172</Words>
  <Characters>13034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NFR</dc:creator>
  <cp:keywords/>
  <dc:description/>
  <cp:lastModifiedBy>Sekretariat</cp:lastModifiedBy>
  <cp:revision>45</cp:revision>
  <cp:lastPrinted>2024-02-27T13:59:00Z</cp:lastPrinted>
  <dcterms:created xsi:type="dcterms:W3CDTF">2020-05-11T08:59:00Z</dcterms:created>
  <dcterms:modified xsi:type="dcterms:W3CDTF">2025-02-26T11:25:00Z</dcterms:modified>
</cp:coreProperties>
</file>